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0A" w:rsidRDefault="00CC470A"/>
    <w:p w:rsidR="00CC470A" w:rsidRDefault="00CC470A"/>
    <w:p w:rsidR="00F13617" w:rsidRPr="0093761E" w:rsidRDefault="006D4E2F" w:rsidP="00F13617">
      <w:pPr>
        <w:jc w:val="both"/>
      </w:pPr>
      <w:r w:rsidRPr="0093761E">
        <w:t>CAPACITACIÓN</w:t>
      </w:r>
      <w:r w:rsidR="00CC470A" w:rsidRPr="0093761E">
        <w:t xml:space="preserve"> SOBRE </w:t>
      </w:r>
      <w:r w:rsidR="00F13617" w:rsidRPr="0093761E">
        <w:t xml:space="preserve">REGIMEN TRIBUTARIO APLICABLE A FIDEICOMISOS MERCANTILES EN EL DISTRITO METROPOLITANO DE QUITO </w:t>
      </w:r>
    </w:p>
    <w:p w:rsidR="00CC470A" w:rsidRPr="0093761E" w:rsidRDefault="00CC470A" w:rsidP="00F13617">
      <w:pPr>
        <w:jc w:val="both"/>
      </w:pPr>
      <w:r w:rsidRPr="0093761E">
        <w:t>Antecedentes</w:t>
      </w:r>
    </w:p>
    <w:p w:rsidR="00F13617" w:rsidRPr="0093761E" w:rsidRDefault="00CC470A" w:rsidP="00CC470A">
      <w:pPr>
        <w:jc w:val="both"/>
      </w:pPr>
      <w:bookmarkStart w:id="0" w:name="_GoBack"/>
      <w:r w:rsidRPr="0093761E">
        <w:t>La</w:t>
      </w:r>
      <w:r w:rsidR="00786A01" w:rsidRPr="0093761E">
        <w:t xml:space="preserve"> Administración </w:t>
      </w:r>
      <w:r w:rsidR="00F13617" w:rsidRPr="0093761E">
        <w:t xml:space="preserve">  </w:t>
      </w:r>
      <w:r w:rsidR="00786A01" w:rsidRPr="0093761E">
        <w:t>G</w:t>
      </w:r>
      <w:r w:rsidR="00F13617" w:rsidRPr="0093761E">
        <w:t xml:space="preserve">eneral del Municipio del Distrito Metropolitano de Quito y la </w:t>
      </w:r>
      <w:r w:rsidRPr="0093761E">
        <w:t xml:space="preserve"> </w:t>
      </w:r>
      <w:r w:rsidR="00786A01" w:rsidRPr="0093761E">
        <w:t>Asociació</w:t>
      </w:r>
      <w:r w:rsidR="00BB452D" w:rsidRPr="0093761E">
        <w:t>n</w:t>
      </w:r>
      <w:r w:rsidRPr="0093761E">
        <w:t xml:space="preserve"> </w:t>
      </w:r>
      <w:r w:rsidR="00BB452D" w:rsidRPr="0093761E">
        <w:t>d</w:t>
      </w:r>
      <w:r w:rsidRPr="0093761E">
        <w:t xml:space="preserve">e Compañías </w:t>
      </w:r>
      <w:r w:rsidR="00BB452D" w:rsidRPr="0093761E">
        <w:t>Administradoras</w:t>
      </w:r>
      <w:r w:rsidRPr="0093761E">
        <w:t xml:space="preserve"> de </w:t>
      </w:r>
      <w:r w:rsidR="006D4E2F" w:rsidRPr="0093761E">
        <w:t>F</w:t>
      </w:r>
      <w:r w:rsidRPr="0093761E">
        <w:t xml:space="preserve">ondos y Fideicomisos Mercantiles </w:t>
      </w:r>
      <w:r w:rsidR="006D4E2F" w:rsidRPr="0093761E">
        <w:t xml:space="preserve">del Ecuador </w:t>
      </w:r>
      <w:r w:rsidR="00F13617" w:rsidRPr="0093761E">
        <w:t xml:space="preserve">se han comprometido a </w:t>
      </w:r>
      <w:r w:rsidR="002E6CE3" w:rsidRPr="0093761E">
        <w:t xml:space="preserve"> llevar a cabo </w:t>
      </w:r>
      <w:r w:rsidR="00F13617" w:rsidRPr="0093761E">
        <w:t xml:space="preserve">jornadas de capacitación para aclarar la comprensión del fideicomiso mercantil, así como elementos  prácticos de aplicación de la legislación tributaria </w:t>
      </w:r>
      <w:r w:rsidR="00736D8F" w:rsidRPr="0093761E">
        <w:t xml:space="preserve">derivada de la figura, </w:t>
      </w:r>
      <w:r w:rsidR="00F13617" w:rsidRPr="0093761E">
        <w:t>muy particularmente a partir de la normativa tributaria y de mercado de valores</w:t>
      </w:r>
      <w:r w:rsidR="00786A01" w:rsidRPr="0093761E">
        <w:t xml:space="preserve"> vigente, </w:t>
      </w:r>
      <w:r w:rsidR="00F13617" w:rsidRPr="0093761E">
        <w:t xml:space="preserve"> </w:t>
      </w:r>
      <w:r w:rsidR="00786A01" w:rsidRPr="0093761E">
        <w:t>L</w:t>
      </w:r>
      <w:r w:rsidR="00F13617" w:rsidRPr="0093761E">
        <w:t>ey de Régimen Tributario Interno y Reglamento General, Le</w:t>
      </w:r>
      <w:r w:rsidR="00786A01" w:rsidRPr="0093761E">
        <w:t>y</w:t>
      </w:r>
      <w:r w:rsidR="00F13617" w:rsidRPr="0093761E">
        <w:t xml:space="preserve"> de Mercado de Valores, y la Ordenanza Metropolitana 0292</w:t>
      </w:r>
      <w:r w:rsidR="00736D8F" w:rsidRPr="0093761E">
        <w:t>,</w:t>
      </w:r>
      <w:r w:rsidR="00F13617" w:rsidRPr="0093761E">
        <w:t xml:space="preserve"> que regula el tratamiento tributario al fideicomiso mercantil en el Distrito Metropolitano de Quito.</w:t>
      </w:r>
    </w:p>
    <w:bookmarkEnd w:id="0"/>
    <w:p w:rsidR="002E6CE3" w:rsidRPr="0093761E" w:rsidRDefault="002E6CE3" w:rsidP="00CC470A">
      <w:pPr>
        <w:jc w:val="both"/>
      </w:pPr>
      <w:r w:rsidRPr="0093761E">
        <w:t xml:space="preserve">El Municipio, por </w:t>
      </w:r>
      <w:r w:rsidR="00697252" w:rsidRPr="0093761E">
        <w:t>intermedio</w:t>
      </w:r>
      <w:r w:rsidRPr="0093761E">
        <w:t xml:space="preserve"> de la </w:t>
      </w:r>
      <w:r w:rsidR="00697252" w:rsidRPr="0093761E">
        <w:t>Administración</w:t>
      </w:r>
      <w:r w:rsidRPr="0093761E">
        <w:t xml:space="preserve"> General, </w:t>
      </w:r>
      <w:r w:rsidR="00736D8F" w:rsidRPr="0093761E">
        <w:t>está</w:t>
      </w:r>
      <w:r w:rsidRPr="0093761E">
        <w:t xml:space="preserve"> preparando el </w:t>
      </w:r>
      <w:r w:rsidR="00697252" w:rsidRPr="0093761E">
        <w:t>Instructivo</w:t>
      </w:r>
      <w:r w:rsidRPr="0093761E">
        <w:t xml:space="preserve"> </w:t>
      </w:r>
      <w:r w:rsidR="00697252" w:rsidRPr="0093761E">
        <w:t>propuesto</w:t>
      </w:r>
      <w:r w:rsidRPr="0093761E">
        <w:t xml:space="preserve"> por la </w:t>
      </w:r>
      <w:r w:rsidR="00697252" w:rsidRPr="0093761E">
        <w:t>Asociación</w:t>
      </w:r>
      <w:r w:rsidRPr="0093761E">
        <w:t xml:space="preserve"> en materia de manejo de medidas cautelares en  fideicomisos</w:t>
      </w:r>
      <w:r w:rsidR="00736D8F" w:rsidRPr="0093761E">
        <w:t xml:space="preserve"> mercantiles </w:t>
      </w:r>
      <w:r w:rsidRPr="0093761E">
        <w:t xml:space="preserve"> que realizan actividades </w:t>
      </w:r>
      <w:r w:rsidR="00697252" w:rsidRPr="0093761E">
        <w:t>económicas</w:t>
      </w:r>
      <w:r w:rsidR="00736D8F" w:rsidRPr="0093761E">
        <w:t xml:space="preserve"> en el Distrito Metropolitano de Quito</w:t>
      </w:r>
      <w:r w:rsidRPr="0093761E">
        <w:t xml:space="preserve">, a efectos de aplicar con mayores precisiones las </w:t>
      </w:r>
      <w:r w:rsidR="00697252" w:rsidRPr="0093761E">
        <w:t>disposiciones</w:t>
      </w:r>
      <w:r w:rsidRPr="0093761E">
        <w:t xml:space="preserve"> emanadas de la vigencia de la Ordenanza Metropolitana 0292, tomando en consideración los elementos presentados por la </w:t>
      </w:r>
      <w:r w:rsidR="00697252" w:rsidRPr="0093761E">
        <w:t>Asociacion</w:t>
      </w:r>
      <w:r w:rsidRPr="0093761E">
        <w:t xml:space="preserve"> en </w:t>
      </w:r>
      <w:r w:rsidR="00951502" w:rsidRPr="0093761E">
        <w:t xml:space="preserve"> los </w:t>
      </w:r>
      <w:r w:rsidRPr="0093761E">
        <w:t>planteamiento</w:t>
      </w:r>
      <w:r w:rsidR="00951502" w:rsidRPr="0093761E">
        <w:t>s</w:t>
      </w:r>
      <w:r w:rsidRPr="0093761E">
        <w:t xml:space="preserve"> </w:t>
      </w:r>
      <w:r w:rsidR="00697252" w:rsidRPr="0093761E">
        <w:t>formulado</w:t>
      </w:r>
      <w:r w:rsidR="00951502" w:rsidRPr="0093761E">
        <w:t>s</w:t>
      </w:r>
      <w:r w:rsidR="00736D8F" w:rsidRPr="0093761E">
        <w:t xml:space="preserve"> y en varias reuniones de trabajo. Se espera que el Instructivo esté listo para la discusión, que, con las recomendaciones que se formulen, se ponga a consideración del Alcalde Metropolitano para su expedición y vigencia.</w:t>
      </w:r>
    </w:p>
    <w:p w:rsidR="00786A01" w:rsidRPr="0093761E" w:rsidRDefault="00786A01" w:rsidP="00786A01">
      <w:pPr>
        <w:jc w:val="both"/>
      </w:pPr>
    </w:p>
    <w:p w:rsidR="00CC470A" w:rsidRPr="0093761E" w:rsidRDefault="002617BB" w:rsidP="00786A01">
      <w:pPr>
        <w:jc w:val="both"/>
      </w:pPr>
      <w:r w:rsidRPr="0093761E">
        <w:t xml:space="preserve">PROGRAMA </w:t>
      </w:r>
      <w:r w:rsidR="00786A01" w:rsidRPr="0093761E">
        <w:t>DE CAPACITACIÓN</w:t>
      </w:r>
    </w:p>
    <w:p w:rsidR="002E6CE3" w:rsidRPr="0093761E" w:rsidRDefault="00697252" w:rsidP="00786A01">
      <w:pPr>
        <w:jc w:val="both"/>
      </w:pPr>
      <w:r w:rsidRPr="0093761E">
        <w:t>CAPACITACION</w:t>
      </w:r>
      <w:r w:rsidR="002E6CE3" w:rsidRPr="0093761E">
        <w:t xml:space="preserve"> DE LA AAFFE AL </w:t>
      </w:r>
      <w:r w:rsidRPr="0093761E">
        <w:t>MUNICIPIO</w:t>
      </w:r>
      <w:r w:rsidR="002E6CE3" w:rsidRPr="0093761E">
        <w:t xml:space="preserve"> DE QUITO</w:t>
      </w:r>
      <w:r w:rsidR="003D3A35" w:rsidRPr="0093761E">
        <w:t>, PRIMER TALLER</w:t>
      </w:r>
    </w:p>
    <w:p w:rsidR="00697252" w:rsidRPr="0093761E" w:rsidRDefault="00697252" w:rsidP="00CC470A">
      <w:pPr>
        <w:jc w:val="both"/>
      </w:pPr>
      <w:r w:rsidRPr="0093761E">
        <w:t>Jornada de capacitación que abarque:</w:t>
      </w:r>
    </w:p>
    <w:p w:rsidR="00FD416D" w:rsidRPr="0093761E" w:rsidRDefault="00FD416D" w:rsidP="00FD416D">
      <w:pPr>
        <w:numPr>
          <w:ilvl w:val="0"/>
          <w:numId w:val="9"/>
        </w:numPr>
        <w:spacing w:line="252" w:lineRule="auto"/>
        <w:contextualSpacing/>
        <w:jc w:val="both"/>
        <w:rPr>
          <w:rFonts w:cs="Arial"/>
        </w:rPr>
      </w:pPr>
      <w:r w:rsidRPr="0093761E">
        <w:rPr>
          <w:rFonts w:cs="Arial"/>
        </w:rPr>
        <w:t>Concepto de los negocios fiduciarios en la legislación ecuatoriana: Encargo Fiduciario y Fideicomiso Mercantil.</w:t>
      </w:r>
    </w:p>
    <w:p w:rsidR="00FD416D" w:rsidRPr="0093761E" w:rsidRDefault="00FD416D" w:rsidP="00FD416D">
      <w:pPr>
        <w:spacing w:line="252" w:lineRule="auto"/>
        <w:contextualSpacing/>
        <w:jc w:val="both"/>
        <w:rPr>
          <w:rFonts w:cs="Arial"/>
        </w:rPr>
      </w:pPr>
    </w:p>
    <w:p w:rsidR="00FD416D" w:rsidRPr="0093761E" w:rsidRDefault="00FD416D" w:rsidP="00FD416D">
      <w:pPr>
        <w:spacing w:line="252" w:lineRule="auto"/>
        <w:ind w:left="360"/>
        <w:contextualSpacing/>
        <w:jc w:val="both"/>
        <w:rPr>
          <w:rFonts w:cs="Arial"/>
        </w:rPr>
      </w:pPr>
      <w:r w:rsidRPr="0093761E">
        <w:rPr>
          <w:rFonts w:cs="Arial"/>
        </w:rPr>
        <w:t>Juan Francisco Andrade</w:t>
      </w:r>
    </w:p>
    <w:p w:rsidR="00FD416D" w:rsidRPr="0093761E" w:rsidRDefault="00FD416D" w:rsidP="00FD416D">
      <w:pPr>
        <w:spacing w:line="252" w:lineRule="auto"/>
        <w:ind w:left="720"/>
        <w:contextualSpacing/>
        <w:jc w:val="both"/>
        <w:rPr>
          <w:rFonts w:cs="Arial"/>
        </w:rPr>
      </w:pPr>
    </w:p>
    <w:p w:rsidR="00FD416D" w:rsidRPr="0093761E" w:rsidRDefault="00FD416D" w:rsidP="00FD416D">
      <w:pPr>
        <w:numPr>
          <w:ilvl w:val="0"/>
          <w:numId w:val="9"/>
        </w:numPr>
        <w:spacing w:line="252" w:lineRule="auto"/>
        <w:contextualSpacing/>
        <w:jc w:val="both"/>
        <w:rPr>
          <w:rFonts w:cs="Arial"/>
        </w:rPr>
      </w:pPr>
      <w:r w:rsidRPr="0093761E">
        <w:rPr>
          <w:rFonts w:cs="Arial"/>
        </w:rPr>
        <w:t>Conceptos jurídicos fundamentales que se consideran en los fideicomisos mercantiles: patrimonio autónomo, personalidad jurídica, constituyentes, beneficiarios, derechos fiduciarios, aportes, restituciones y transferencias a título de fideicomiso mercantil.</w:t>
      </w:r>
    </w:p>
    <w:p w:rsidR="00FD416D" w:rsidRPr="0093761E" w:rsidRDefault="00FD416D" w:rsidP="00FD416D">
      <w:pPr>
        <w:spacing w:line="252" w:lineRule="auto"/>
        <w:contextualSpacing/>
        <w:jc w:val="both"/>
        <w:rPr>
          <w:rFonts w:cs="Arial"/>
        </w:rPr>
      </w:pPr>
    </w:p>
    <w:p w:rsidR="00FD416D" w:rsidRPr="0093761E" w:rsidRDefault="00FD416D" w:rsidP="00FD416D">
      <w:pPr>
        <w:spacing w:line="252" w:lineRule="auto"/>
        <w:ind w:left="360"/>
        <w:contextualSpacing/>
        <w:jc w:val="both"/>
        <w:rPr>
          <w:rFonts w:cs="Arial"/>
        </w:rPr>
      </w:pPr>
      <w:r w:rsidRPr="0093761E">
        <w:rPr>
          <w:rFonts w:cs="Arial"/>
        </w:rPr>
        <w:t>Veronica Arteaga y Daniela Irigoyen</w:t>
      </w:r>
    </w:p>
    <w:p w:rsidR="00FD416D" w:rsidRPr="0093761E" w:rsidRDefault="00FD416D" w:rsidP="00FD416D">
      <w:pPr>
        <w:spacing w:line="252" w:lineRule="auto"/>
        <w:contextualSpacing/>
        <w:jc w:val="both"/>
        <w:rPr>
          <w:rFonts w:cs="Arial"/>
        </w:rPr>
      </w:pPr>
    </w:p>
    <w:p w:rsidR="00FD416D" w:rsidRPr="0093761E" w:rsidRDefault="00FD416D" w:rsidP="00FD416D">
      <w:pPr>
        <w:numPr>
          <w:ilvl w:val="0"/>
          <w:numId w:val="9"/>
        </w:numPr>
        <w:spacing w:line="252" w:lineRule="auto"/>
        <w:contextualSpacing/>
        <w:jc w:val="both"/>
        <w:rPr>
          <w:rFonts w:cs="Arial"/>
        </w:rPr>
      </w:pPr>
      <w:r w:rsidRPr="0093761E">
        <w:rPr>
          <w:rFonts w:cs="Arial"/>
        </w:rPr>
        <w:t>Tipos de fideicomisos mercantiles: de administración, garantía, inmobiliario, de inversión, titularizaciones.</w:t>
      </w:r>
    </w:p>
    <w:p w:rsidR="00FD416D" w:rsidRPr="0093761E" w:rsidRDefault="00FD416D" w:rsidP="00FD416D">
      <w:pPr>
        <w:spacing w:line="252" w:lineRule="auto"/>
        <w:contextualSpacing/>
        <w:jc w:val="both"/>
        <w:rPr>
          <w:rFonts w:cs="Arial"/>
        </w:rPr>
      </w:pPr>
    </w:p>
    <w:p w:rsidR="00FD416D" w:rsidRPr="0093761E" w:rsidRDefault="00EA3E5D" w:rsidP="00FD416D">
      <w:pPr>
        <w:spacing w:line="252" w:lineRule="auto"/>
        <w:ind w:firstLine="360"/>
        <w:contextualSpacing/>
        <w:jc w:val="both"/>
        <w:rPr>
          <w:rFonts w:cs="Arial"/>
        </w:rPr>
      </w:pPr>
      <w:r w:rsidRPr="0093761E">
        <w:rPr>
          <w:rFonts w:cs="Arial"/>
          <w:lang w:val="es-ES"/>
        </w:rPr>
        <w:t xml:space="preserve">Andrés Saavedra </w:t>
      </w:r>
      <w:r w:rsidR="0009205E" w:rsidRPr="0093761E">
        <w:rPr>
          <w:rFonts w:cs="Arial"/>
        </w:rPr>
        <w:t>y Mar</w:t>
      </w:r>
      <w:r w:rsidR="00951502" w:rsidRPr="0093761E">
        <w:rPr>
          <w:rFonts w:cs="Arial"/>
          <w:lang w:val="es-ES"/>
        </w:rPr>
        <w:t>í</w:t>
      </w:r>
      <w:r w:rsidR="0009205E" w:rsidRPr="0093761E">
        <w:rPr>
          <w:rFonts w:cs="Arial"/>
          <w:lang w:val="es-ES"/>
        </w:rPr>
        <w:t>a</w:t>
      </w:r>
      <w:r w:rsidR="00FD416D" w:rsidRPr="0093761E">
        <w:rPr>
          <w:rFonts w:cs="Arial"/>
        </w:rPr>
        <w:t xml:space="preserve"> Fernanda Rocha </w:t>
      </w:r>
    </w:p>
    <w:p w:rsidR="00FD416D" w:rsidRPr="0093761E" w:rsidRDefault="00FD416D" w:rsidP="00FD416D">
      <w:pPr>
        <w:pStyle w:val="Prrafodelista"/>
        <w:spacing w:line="240" w:lineRule="auto"/>
        <w:ind w:left="0"/>
        <w:jc w:val="both"/>
        <w:rPr>
          <w:rFonts w:cs="Arial"/>
          <w:b/>
        </w:rPr>
      </w:pPr>
    </w:p>
    <w:p w:rsidR="00713826" w:rsidRPr="0093761E" w:rsidRDefault="00713826" w:rsidP="00713826">
      <w:pPr>
        <w:jc w:val="both"/>
        <w:rPr>
          <w:rFonts w:eastAsia="Times New Roman"/>
        </w:rPr>
      </w:pPr>
    </w:p>
    <w:p w:rsidR="00697252" w:rsidRPr="0093761E" w:rsidRDefault="00462DD4" w:rsidP="00713826">
      <w:pPr>
        <w:jc w:val="both"/>
      </w:pPr>
      <w:r w:rsidRPr="0093761E">
        <w:t>Se llevará a cabo el miércoles 30 de mayo 2018, s</w:t>
      </w:r>
      <w:r w:rsidR="00697252" w:rsidRPr="0093761E">
        <w:t>er</w:t>
      </w:r>
      <w:r w:rsidR="002617BB" w:rsidRPr="0093761E">
        <w:t xml:space="preserve">á </w:t>
      </w:r>
      <w:r w:rsidR="00697252" w:rsidRPr="0093761E">
        <w:t xml:space="preserve">una jornada de un medio </w:t>
      </w:r>
      <w:r w:rsidR="00736D8F" w:rsidRPr="0093761E">
        <w:t>dia</w:t>
      </w:r>
      <w:r w:rsidR="002617BB" w:rsidRPr="0093761E">
        <w:t>, de 9</w:t>
      </w:r>
      <w:r w:rsidR="00697252" w:rsidRPr="0093761E">
        <w:t>:</w:t>
      </w:r>
      <w:r w:rsidR="002617BB" w:rsidRPr="0093761E">
        <w:t>0</w:t>
      </w:r>
      <w:r w:rsidR="00697252" w:rsidRPr="0093761E">
        <w:t>0 a 13:</w:t>
      </w:r>
      <w:r w:rsidR="002617BB" w:rsidRPr="0093761E">
        <w:t>0</w:t>
      </w:r>
      <w:r w:rsidR="00697252" w:rsidRPr="0093761E">
        <w:t>0, con dos recesos, con capacitadores a cargo de las administradoras afiliadas a la AAFFE</w:t>
      </w:r>
      <w:r w:rsidR="00951502" w:rsidRPr="0093761E">
        <w:t>.</w:t>
      </w:r>
      <w:r w:rsidR="00736D8F" w:rsidRPr="0093761E">
        <w:t xml:space="preserve"> Número</w:t>
      </w:r>
      <w:r w:rsidR="00697252" w:rsidRPr="0093761E">
        <w:t xml:space="preserve"> de persona</w:t>
      </w:r>
      <w:r w:rsidR="00736D8F" w:rsidRPr="0093761E">
        <w:t>s</w:t>
      </w:r>
      <w:r w:rsidR="00697252" w:rsidRPr="0093761E">
        <w:t xml:space="preserve"> asistentes que participarían por parte del Municipio: alrededor de 30 personas.</w:t>
      </w:r>
    </w:p>
    <w:p w:rsidR="00736D8F" w:rsidRPr="0093761E" w:rsidRDefault="00736D8F" w:rsidP="00697252">
      <w:pPr>
        <w:jc w:val="both"/>
      </w:pPr>
    </w:p>
    <w:p w:rsidR="00697252" w:rsidRPr="0093761E" w:rsidRDefault="00697252" w:rsidP="00697252">
      <w:pPr>
        <w:jc w:val="both"/>
      </w:pPr>
      <w:r w:rsidRPr="0093761E">
        <w:t>CAPACITACION INTERACTIVA MDMQ-AAFFE</w:t>
      </w:r>
      <w:r w:rsidR="003D3A35" w:rsidRPr="0093761E">
        <w:t>, SEGUNDO TALLER</w:t>
      </w:r>
    </w:p>
    <w:p w:rsidR="00697252" w:rsidRPr="0093761E" w:rsidRDefault="00697252" w:rsidP="00697252">
      <w:pPr>
        <w:jc w:val="both"/>
      </w:pPr>
      <w:r w:rsidRPr="0093761E">
        <w:t xml:space="preserve">Conversatorio </w:t>
      </w:r>
      <w:r w:rsidR="00736D8F" w:rsidRPr="0093761E">
        <w:t xml:space="preserve">a llevarse a cabo </w:t>
      </w:r>
      <w:r w:rsidRPr="0093761E">
        <w:t xml:space="preserve">entre funcionarios/as del Municipio de </w:t>
      </w:r>
      <w:r w:rsidR="00346E47" w:rsidRPr="0093761E">
        <w:t>Quito</w:t>
      </w:r>
      <w:r w:rsidRPr="0093761E">
        <w:t xml:space="preserve">, </w:t>
      </w:r>
      <w:r w:rsidR="00346E47" w:rsidRPr="0093761E">
        <w:t>Dirección</w:t>
      </w:r>
      <w:r w:rsidRPr="0093761E">
        <w:t xml:space="preserve"> Metropolitana </w:t>
      </w:r>
      <w:r w:rsidR="00346E47" w:rsidRPr="0093761E">
        <w:t>Tributaria</w:t>
      </w:r>
      <w:r w:rsidR="002617BB" w:rsidRPr="0093761E">
        <w:t xml:space="preserve">, </w:t>
      </w:r>
      <w:r w:rsidR="007B3AC4" w:rsidRPr="0093761E">
        <w:t xml:space="preserve"> </w:t>
      </w:r>
      <w:r w:rsidRPr="0093761E">
        <w:t xml:space="preserve"> </w:t>
      </w:r>
      <w:r w:rsidR="007B3AC4" w:rsidRPr="0093761E">
        <w:t xml:space="preserve">y personeros y funcionarios de administradoras de fondos y fideicomisos afiliadas a la Asociación, </w:t>
      </w:r>
      <w:r w:rsidRPr="0093761E">
        <w:t>que abarque la siguiente composición:</w:t>
      </w:r>
    </w:p>
    <w:p w:rsidR="00DA04F6" w:rsidRPr="0093761E" w:rsidRDefault="00DA04F6" w:rsidP="00DA04F6">
      <w:pPr>
        <w:pStyle w:val="Prrafodelista"/>
        <w:numPr>
          <w:ilvl w:val="0"/>
          <w:numId w:val="9"/>
        </w:numPr>
        <w:jc w:val="both"/>
      </w:pPr>
      <w:r w:rsidRPr="0093761E">
        <w:t>Posición de la administración tributaria en el Municipio de Quito desde la óptica de la normativa.</w:t>
      </w:r>
    </w:p>
    <w:p w:rsidR="00DA04F6" w:rsidRPr="0093761E" w:rsidRDefault="00DA04F6" w:rsidP="00DA04F6">
      <w:pPr>
        <w:pStyle w:val="Prrafodelista"/>
        <w:numPr>
          <w:ilvl w:val="0"/>
          <w:numId w:val="9"/>
        </w:numPr>
        <w:jc w:val="both"/>
      </w:pPr>
      <w:r w:rsidRPr="0093761E">
        <w:t>Tratamiento de las declaraciones tributarias en el Municipio de Quito provenientes de fideicomisos mercantiles que realizan actividades económicas: impuestos de patente, 1.5 por mil y de transferencia de dominio.</w:t>
      </w:r>
    </w:p>
    <w:p w:rsidR="00DA04F6" w:rsidRPr="0093761E" w:rsidRDefault="00DA04F6" w:rsidP="00DA04F6">
      <w:pPr>
        <w:pStyle w:val="Prrafodelista"/>
        <w:numPr>
          <w:ilvl w:val="0"/>
          <w:numId w:val="9"/>
        </w:numPr>
        <w:jc w:val="both"/>
      </w:pPr>
      <w:r w:rsidRPr="0093761E">
        <w:t>Exposición e intercambios acerca de temas operativos y documentacion relacionada con los contratos de fideicomisos mercantiles para la identificación de si existe actividad económica: contrato del fidecomiso, estados financieros, documentacion relacionada, otros.</w:t>
      </w:r>
    </w:p>
    <w:p w:rsidR="00CB2AAB" w:rsidRPr="0093761E" w:rsidRDefault="00CB2AAB" w:rsidP="00697252">
      <w:pPr>
        <w:pStyle w:val="Prrafodelista"/>
        <w:numPr>
          <w:ilvl w:val="0"/>
          <w:numId w:val="9"/>
        </w:numPr>
        <w:jc w:val="both"/>
      </w:pPr>
      <w:r w:rsidRPr="0093761E">
        <w:t>Tratamiento de temas tributarios sobre fideicomisos mercantiles, tratamiento en el ámbito administrativo</w:t>
      </w:r>
      <w:r w:rsidR="00AF553E" w:rsidRPr="0093761E">
        <w:t>, exposiciones e intercambios de experiencias</w:t>
      </w:r>
      <w:r w:rsidRPr="0093761E">
        <w:t>.</w:t>
      </w:r>
    </w:p>
    <w:p w:rsidR="00346E47" w:rsidRPr="0093761E" w:rsidRDefault="00346E47" w:rsidP="00697252">
      <w:pPr>
        <w:pStyle w:val="Prrafodelista"/>
        <w:numPr>
          <w:ilvl w:val="0"/>
          <w:numId w:val="9"/>
        </w:numPr>
        <w:jc w:val="both"/>
      </w:pPr>
      <w:r w:rsidRPr="0093761E">
        <w:t xml:space="preserve">Identificación de reclamos por determinaciones tributarias, análisis de </w:t>
      </w:r>
      <w:r w:rsidR="00736D8F" w:rsidRPr="0093761E">
        <w:t xml:space="preserve">cuales </w:t>
      </w:r>
      <w:r w:rsidR="00CB2AAB" w:rsidRPr="0093761E">
        <w:t xml:space="preserve">conceptos deben incluirse, ante quien debe interponerse, quien debe suscribir las peticiones o planteamientos, plazo para interponerlos, cuales casos pueden </w:t>
      </w:r>
      <w:r w:rsidRPr="0093761E">
        <w:t xml:space="preserve">considerarse en los reclamos y </w:t>
      </w:r>
      <w:r w:rsidR="00E950FB" w:rsidRPr="0093761E">
        <w:t>cuáles</w:t>
      </w:r>
      <w:r w:rsidRPr="0093761E">
        <w:t xml:space="preserve"> no</w:t>
      </w:r>
      <w:r w:rsidR="00AF553E" w:rsidRPr="0093761E">
        <w:t>, exposiciones e intercambios de experiencias</w:t>
      </w:r>
      <w:r w:rsidR="00E950FB" w:rsidRPr="0093761E">
        <w:t>.</w:t>
      </w:r>
    </w:p>
    <w:p w:rsidR="007B3AC4" w:rsidRPr="0093761E" w:rsidRDefault="007B3AC4" w:rsidP="00697252">
      <w:pPr>
        <w:pStyle w:val="Prrafodelista"/>
        <w:numPr>
          <w:ilvl w:val="0"/>
          <w:numId w:val="9"/>
        </w:numPr>
        <w:jc w:val="both"/>
      </w:pPr>
      <w:r w:rsidRPr="0093761E">
        <w:t>Conclusiones y recomendaciones.</w:t>
      </w:r>
    </w:p>
    <w:p w:rsidR="006F5B58" w:rsidRPr="0093761E" w:rsidRDefault="006F5B58" w:rsidP="00E950FB">
      <w:pPr>
        <w:jc w:val="both"/>
      </w:pPr>
      <w:r w:rsidRPr="0093761E">
        <w:t>Para la capacitación interactiva, se</w:t>
      </w:r>
      <w:r w:rsidR="002617BB" w:rsidRPr="0093761E">
        <w:t xml:space="preserve"> ha entregado de</w:t>
      </w:r>
      <w:r w:rsidRPr="0093761E">
        <w:t xml:space="preserve"> parte de la Asociacion los casos sobre los cuales se va a llevar a cabo el conversatorio.</w:t>
      </w:r>
    </w:p>
    <w:p w:rsidR="00E950FB" w:rsidRPr="0093761E" w:rsidRDefault="00E950FB" w:rsidP="00E950FB">
      <w:pPr>
        <w:jc w:val="both"/>
      </w:pPr>
      <w:r w:rsidRPr="0093761E">
        <w:t>La capacitación interactiva contemplará dos fases, una expositiva de parte de personeros o funcionarios del MDMQ, para luego interactuar a base de casos presentado</w:t>
      </w:r>
      <w:r w:rsidR="002617BB" w:rsidRPr="0093761E">
        <w:t>s por la</w:t>
      </w:r>
      <w:r w:rsidRPr="0093761E">
        <w:t xml:space="preserve"> Asociación </w:t>
      </w:r>
      <w:r w:rsidR="002617BB" w:rsidRPr="0093761E">
        <w:t xml:space="preserve">en los </w:t>
      </w:r>
      <w:r w:rsidRPr="0093761E">
        <w:t>que se han producido argumentaciones alrededor de determinaciones tributarias</w:t>
      </w:r>
      <w:r w:rsidR="002617BB" w:rsidRPr="0093761E">
        <w:t xml:space="preserve"> y medidas cautelares</w:t>
      </w:r>
      <w:r w:rsidRPr="0093761E">
        <w:t>.</w:t>
      </w:r>
    </w:p>
    <w:p w:rsidR="003D3A35" w:rsidRPr="0093761E" w:rsidRDefault="00462DD4" w:rsidP="002617BB">
      <w:pPr>
        <w:jc w:val="both"/>
      </w:pPr>
      <w:r w:rsidRPr="0093761E">
        <w:t>Se llevará a cabo el jueves 31 de mayo 2018, s</w:t>
      </w:r>
      <w:r w:rsidR="007B3AC4" w:rsidRPr="0093761E">
        <w:t>er</w:t>
      </w:r>
      <w:r w:rsidR="002617BB" w:rsidRPr="0093761E">
        <w:t xml:space="preserve">á </w:t>
      </w:r>
      <w:r w:rsidR="00951502" w:rsidRPr="0093761E">
        <w:t>una jornada de un medio dí</w:t>
      </w:r>
      <w:r w:rsidR="007B3AC4" w:rsidRPr="0093761E">
        <w:t xml:space="preserve">a, de </w:t>
      </w:r>
      <w:r w:rsidR="002617BB" w:rsidRPr="0093761E">
        <w:t>9:00 a 13:0</w:t>
      </w:r>
      <w:r w:rsidR="007B3AC4" w:rsidRPr="0093761E">
        <w:t>0</w:t>
      </w:r>
      <w:r w:rsidR="002617BB" w:rsidRPr="0093761E">
        <w:t>, con</w:t>
      </w:r>
      <w:r w:rsidR="007B3AC4" w:rsidRPr="0093761E">
        <w:t xml:space="preserve"> dos recesos, con la participación de personeros del Municipio de Quito, Dirección Metropolitana Tributaria</w:t>
      </w:r>
      <w:r w:rsidR="00AF553E" w:rsidRPr="0093761E">
        <w:t>, y</w:t>
      </w:r>
      <w:r w:rsidR="007B3AC4" w:rsidRPr="0093761E">
        <w:t xml:space="preserve"> personeros y funcionarios de compañías afiliadas a la AAFFE. Número de personas asistentes que participarían, por parte del Municipio:</w:t>
      </w:r>
      <w:r w:rsidR="00384C2C" w:rsidRPr="0093761E">
        <w:t xml:space="preserve"> 3 capacitadores/as</w:t>
      </w:r>
      <w:r w:rsidR="007B3AC4" w:rsidRPr="0093761E">
        <w:t xml:space="preserve">; </w:t>
      </w:r>
      <w:r w:rsidR="00384C2C" w:rsidRPr="0093761E">
        <w:t xml:space="preserve">participantes </w:t>
      </w:r>
      <w:r w:rsidR="007B3AC4" w:rsidRPr="0093761E">
        <w:t>por la AAFFE, a determinar.</w:t>
      </w:r>
    </w:p>
    <w:p w:rsidR="00462DD4" w:rsidRPr="0093761E" w:rsidRDefault="00462DD4" w:rsidP="002617BB">
      <w:pPr>
        <w:jc w:val="both"/>
        <w:rPr>
          <w:lang w:val="es-ES"/>
        </w:rPr>
      </w:pPr>
      <w:r w:rsidRPr="0093761E">
        <w:t>Lugar: pent-house Coruña N28-14 y Manuel Iturrey, Tirro Santa Fé, Edificio Direct TV, en Quito</w:t>
      </w:r>
      <w:r w:rsidRPr="0093761E">
        <w:rPr>
          <w:lang w:val="es-ES"/>
        </w:rPr>
        <w:t>.</w:t>
      </w:r>
    </w:p>
    <w:p w:rsidR="00462DD4" w:rsidRPr="0093761E" w:rsidRDefault="00462DD4" w:rsidP="002617BB">
      <w:pPr>
        <w:jc w:val="both"/>
      </w:pPr>
    </w:p>
    <w:sectPr w:rsidR="00462DD4" w:rsidRPr="009376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8" w:rsidRDefault="009B0F58" w:rsidP="002D6C6F">
      <w:pPr>
        <w:spacing w:after="0" w:line="240" w:lineRule="auto"/>
      </w:pPr>
      <w:r>
        <w:separator/>
      </w:r>
    </w:p>
  </w:endnote>
  <w:endnote w:type="continuationSeparator" w:id="0">
    <w:p w:rsidR="009B0F58" w:rsidRDefault="009B0F58" w:rsidP="002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8" w:rsidRDefault="009B0F58" w:rsidP="002D6C6F">
      <w:pPr>
        <w:spacing w:after="0" w:line="240" w:lineRule="auto"/>
      </w:pPr>
      <w:r>
        <w:separator/>
      </w:r>
    </w:p>
  </w:footnote>
  <w:footnote w:type="continuationSeparator" w:id="0">
    <w:p w:rsidR="009B0F58" w:rsidRDefault="009B0F58" w:rsidP="002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6F" w:rsidRDefault="002D6C6F" w:rsidP="002D6C6F">
    <w:pPr>
      <w:pStyle w:val="Encabezado"/>
      <w:jc w:val="both"/>
    </w:pPr>
    <w:r>
      <w:rPr>
        <w:noProof/>
        <w:lang w:eastAsia="es-EC"/>
      </w:rPr>
      <w:t xml:space="preserve">                 </w:t>
    </w:r>
    <w:r>
      <w:rPr>
        <w:noProof/>
        <w:lang w:eastAsia="es-EC"/>
      </w:rPr>
      <w:drawing>
        <wp:inline distT="0" distB="0" distL="0" distR="0" wp14:anchorId="5836C2E9" wp14:editId="47E054AA">
          <wp:extent cx="1857375" cy="991802"/>
          <wp:effectExtent l="0" t="0" r="0" b="0"/>
          <wp:docPr id="2" name="Imagen 2" descr="C:\Users\Ariana Cyber\Documents\logo_aa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iana Cyber\Documents\logo_aaf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278" cy="99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C"/>
      </w:rPr>
      <w:t xml:space="preserve">                          </w:t>
    </w:r>
    <w:r>
      <w:rPr>
        <w:noProof/>
        <w:lang w:eastAsia="es-EC"/>
      </w:rPr>
      <w:drawing>
        <wp:inline distT="0" distB="0" distL="0" distR="0" wp14:anchorId="5CE741EC" wp14:editId="2ED8D972">
          <wp:extent cx="1352550" cy="901700"/>
          <wp:effectExtent l="0" t="0" r="0" b="0"/>
          <wp:docPr id="1" name="Imagen 1" descr="C:\Users\Ariana Cyber\Documents\logo Municipio-de-Qu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ana Cyber\Documents\logo Municipio-de-Qui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877" cy="90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C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043"/>
    <w:multiLevelType w:val="hybridMultilevel"/>
    <w:tmpl w:val="AD1EC80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F50"/>
    <w:multiLevelType w:val="hybridMultilevel"/>
    <w:tmpl w:val="DF3C9F1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762D"/>
    <w:multiLevelType w:val="hybridMultilevel"/>
    <w:tmpl w:val="31A868BC"/>
    <w:lvl w:ilvl="0" w:tplc="8918E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5BDD"/>
    <w:multiLevelType w:val="hybridMultilevel"/>
    <w:tmpl w:val="34864540"/>
    <w:lvl w:ilvl="0" w:tplc="E746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94AD4"/>
    <w:multiLevelType w:val="hybridMultilevel"/>
    <w:tmpl w:val="0B760A4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7860"/>
    <w:multiLevelType w:val="hybridMultilevel"/>
    <w:tmpl w:val="2170191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2C3"/>
    <w:multiLevelType w:val="hybridMultilevel"/>
    <w:tmpl w:val="87544B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97660"/>
    <w:multiLevelType w:val="hybridMultilevel"/>
    <w:tmpl w:val="177400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23E"/>
    <w:multiLevelType w:val="hybridMultilevel"/>
    <w:tmpl w:val="1B641C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63A34"/>
    <w:multiLevelType w:val="hybridMultilevel"/>
    <w:tmpl w:val="7B76E0B0"/>
    <w:lvl w:ilvl="0" w:tplc="1F8A4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1"/>
    <w:rsid w:val="0009205E"/>
    <w:rsid w:val="001269E2"/>
    <w:rsid w:val="00195B8C"/>
    <w:rsid w:val="002617BB"/>
    <w:rsid w:val="002D6C6F"/>
    <w:rsid w:val="002E6CE3"/>
    <w:rsid w:val="00346E47"/>
    <w:rsid w:val="00384C2C"/>
    <w:rsid w:val="003D3A35"/>
    <w:rsid w:val="00427455"/>
    <w:rsid w:val="00462DD4"/>
    <w:rsid w:val="00520022"/>
    <w:rsid w:val="00600B8A"/>
    <w:rsid w:val="00697252"/>
    <w:rsid w:val="006B4A33"/>
    <w:rsid w:val="006D4E2F"/>
    <w:rsid w:val="006F5B58"/>
    <w:rsid w:val="00713826"/>
    <w:rsid w:val="00736D8F"/>
    <w:rsid w:val="00786A01"/>
    <w:rsid w:val="007B3AC4"/>
    <w:rsid w:val="0093761E"/>
    <w:rsid w:val="00951502"/>
    <w:rsid w:val="009A5EBB"/>
    <w:rsid w:val="009B0F58"/>
    <w:rsid w:val="009F6052"/>
    <w:rsid w:val="00A83C51"/>
    <w:rsid w:val="00AF553E"/>
    <w:rsid w:val="00B80AD4"/>
    <w:rsid w:val="00BB452D"/>
    <w:rsid w:val="00CB2AAB"/>
    <w:rsid w:val="00CC470A"/>
    <w:rsid w:val="00DA04F6"/>
    <w:rsid w:val="00E950FB"/>
    <w:rsid w:val="00EA3E5D"/>
    <w:rsid w:val="00F13617"/>
    <w:rsid w:val="00F91787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546361297486031054msolistparagraph">
    <w:name w:val="m_-8546361297486031054msolistparagraph"/>
    <w:basedOn w:val="Normal"/>
    <w:rsid w:val="00A8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CC47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5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C6F"/>
  </w:style>
  <w:style w:type="paragraph" w:styleId="Piedepgina">
    <w:name w:val="footer"/>
    <w:basedOn w:val="Normal"/>
    <w:link w:val="PiedepginaCar"/>
    <w:uiPriority w:val="99"/>
    <w:unhideWhenUsed/>
    <w:rsid w:val="002D6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8546361297486031054msolistparagraph">
    <w:name w:val="m_-8546361297486031054msolistparagraph"/>
    <w:basedOn w:val="Normal"/>
    <w:rsid w:val="00A8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CC47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5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C6F"/>
  </w:style>
  <w:style w:type="paragraph" w:styleId="Piedepgina">
    <w:name w:val="footer"/>
    <w:basedOn w:val="Normal"/>
    <w:link w:val="PiedepginaCar"/>
    <w:uiPriority w:val="99"/>
    <w:unhideWhenUsed/>
    <w:rsid w:val="002D6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Viteri</dc:creator>
  <cp:lastModifiedBy>Ariana Cyber</cp:lastModifiedBy>
  <cp:revision>2</cp:revision>
  <cp:lastPrinted>2018-05-17T22:05:00Z</cp:lastPrinted>
  <dcterms:created xsi:type="dcterms:W3CDTF">2018-05-24T15:04:00Z</dcterms:created>
  <dcterms:modified xsi:type="dcterms:W3CDTF">2018-05-24T15:04:00Z</dcterms:modified>
</cp:coreProperties>
</file>