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11D24" w14:textId="77777777" w:rsidR="003B00E9" w:rsidRPr="00277841" w:rsidRDefault="003B00E9" w:rsidP="00B33B6B">
      <w:pPr>
        <w:tabs>
          <w:tab w:val="left" w:pos="284"/>
          <w:tab w:val="left" w:pos="709"/>
          <w:tab w:val="left" w:pos="851"/>
        </w:tabs>
        <w:spacing w:after="0" w:line="240" w:lineRule="auto"/>
        <w:jc w:val="both"/>
        <w:rPr>
          <w:rFonts w:ascii="Arial" w:hAnsi="Arial" w:cs="Arial"/>
          <w:b/>
          <w:sz w:val="24"/>
          <w:szCs w:val="24"/>
        </w:rPr>
      </w:pPr>
      <w:r w:rsidRPr="00277841">
        <w:rPr>
          <w:rFonts w:ascii="Arial" w:hAnsi="Arial" w:cs="Arial"/>
          <w:b/>
          <w:sz w:val="24"/>
          <w:szCs w:val="24"/>
        </w:rPr>
        <w:t>REGLAMENTO DE AUTORREGULACIÓN</w:t>
      </w:r>
    </w:p>
    <w:p w14:paraId="2E67C73F" w14:textId="77777777" w:rsidR="003B00E9" w:rsidRPr="00277841" w:rsidRDefault="003B00E9" w:rsidP="00B33B6B">
      <w:pPr>
        <w:tabs>
          <w:tab w:val="left" w:pos="284"/>
          <w:tab w:val="left" w:pos="709"/>
          <w:tab w:val="left" w:pos="851"/>
        </w:tabs>
        <w:spacing w:after="0" w:line="240" w:lineRule="auto"/>
        <w:jc w:val="both"/>
        <w:rPr>
          <w:rFonts w:ascii="Arial" w:hAnsi="Arial" w:cs="Arial"/>
          <w:b/>
          <w:sz w:val="24"/>
          <w:szCs w:val="24"/>
        </w:rPr>
      </w:pPr>
      <w:r w:rsidRPr="00277841">
        <w:rPr>
          <w:rFonts w:ascii="Arial" w:hAnsi="Arial" w:cs="Arial"/>
          <w:b/>
          <w:sz w:val="24"/>
          <w:szCs w:val="24"/>
        </w:rPr>
        <w:t>ASOCIACIÓN DE ADMINISTRADORAS DE FONDOS Y FIDEICOMISOS DEL ECUADOR, AAFFE</w:t>
      </w:r>
    </w:p>
    <w:p w14:paraId="5E537535" w14:textId="77777777" w:rsidR="00B33B6B" w:rsidRPr="00B33B6B" w:rsidRDefault="00B33B6B" w:rsidP="00B33B6B">
      <w:pPr>
        <w:tabs>
          <w:tab w:val="left" w:pos="284"/>
          <w:tab w:val="left" w:pos="709"/>
          <w:tab w:val="left" w:pos="851"/>
          <w:tab w:val="left" w:pos="993"/>
        </w:tabs>
        <w:spacing w:after="0" w:line="240" w:lineRule="auto"/>
        <w:jc w:val="both"/>
        <w:rPr>
          <w:rFonts w:ascii="Arial" w:hAnsi="Arial" w:cs="Arial"/>
          <w:sz w:val="24"/>
          <w:szCs w:val="24"/>
        </w:rPr>
      </w:pPr>
    </w:p>
    <w:p w14:paraId="42C44A5F" w14:textId="705C2BEC" w:rsidR="003B00E9" w:rsidRPr="00B33B6B" w:rsidRDefault="003C4040"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sz w:val="24"/>
          <w:szCs w:val="24"/>
        </w:rPr>
        <w:t xml:space="preserve">El Directorio </w:t>
      </w:r>
      <w:r w:rsidR="003B00E9" w:rsidRPr="00B33B6B">
        <w:rPr>
          <w:rFonts w:ascii="Arial" w:hAnsi="Arial" w:cs="Arial"/>
          <w:sz w:val="24"/>
          <w:szCs w:val="24"/>
        </w:rPr>
        <w:t xml:space="preserve">de la Asociación de Administradoras de Fondos y Fideicomisos del Ecuador, </w:t>
      </w:r>
      <w:r w:rsidR="00D65EC1" w:rsidRPr="00B33B6B">
        <w:rPr>
          <w:rFonts w:ascii="Arial" w:hAnsi="Arial" w:cs="Arial"/>
          <w:sz w:val="24"/>
          <w:szCs w:val="24"/>
        </w:rPr>
        <w:t xml:space="preserve">AAFFE, </w:t>
      </w:r>
      <w:r w:rsidR="003B00E9" w:rsidRPr="00B33B6B">
        <w:rPr>
          <w:rFonts w:ascii="Arial" w:hAnsi="Arial" w:cs="Arial"/>
          <w:sz w:val="24"/>
          <w:szCs w:val="24"/>
        </w:rPr>
        <w:t>de aquí en delante a denominarse la Asociación,</w:t>
      </w:r>
      <w:r w:rsidR="0059104C" w:rsidRPr="00B33B6B">
        <w:rPr>
          <w:rFonts w:ascii="Arial" w:hAnsi="Arial" w:cs="Arial"/>
          <w:sz w:val="24"/>
          <w:szCs w:val="24"/>
        </w:rPr>
        <w:t xml:space="preserve"> en </w:t>
      </w:r>
      <w:r w:rsidR="00FD5DC0" w:rsidRPr="00B33B6B">
        <w:rPr>
          <w:rFonts w:ascii="Arial" w:hAnsi="Arial" w:cs="Arial"/>
          <w:sz w:val="24"/>
          <w:szCs w:val="24"/>
        </w:rPr>
        <w:t>la</w:t>
      </w:r>
      <w:r w:rsidR="0059104C" w:rsidRPr="00B33B6B">
        <w:rPr>
          <w:rFonts w:ascii="Arial" w:hAnsi="Arial" w:cs="Arial"/>
          <w:sz w:val="24"/>
          <w:szCs w:val="24"/>
        </w:rPr>
        <w:t xml:space="preserve"> sesión efectuada el</w:t>
      </w:r>
      <w:r w:rsidR="006A2573">
        <w:rPr>
          <w:rFonts w:ascii="Arial" w:hAnsi="Arial" w:cs="Arial"/>
          <w:sz w:val="24"/>
          <w:szCs w:val="24"/>
        </w:rPr>
        <w:t xml:space="preserve">…. </w:t>
      </w:r>
      <w:r w:rsidR="00C43D7F" w:rsidRPr="00B33B6B">
        <w:rPr>
          <w:rFonts w:ascii="Arial" w:hAnsi="Arial" w:cs="Arial"/>
          <w:sz w:val="24"/>
          <w:szCs w:val="24"/>
        </w:rPr>
        <w:t xml:space="preserve"> del 2017</w:t>
      </w:r>
      <w:r w:rsidR="006A2573">
        <w:rPr>
          <w:rFonts w:ascii="Arial" w:hAnsi="Arial" w:cs="Arial"/>
          <w:sz w:val="24"/>
          <w:szCs w:val="24"/>
        </w:rPr>
        <w:t xml:space="preserve"> ….., </w:t>
      </w:r>
      <w:r w:rsidR="0030398F" w:rsidRPr="00B33B6B">
        <w:rPr>
          <w:rFonts w:ascii="Arial" w:hAnsi="Arial" w:cs="Arial"/>
          <w:sz w:val="24"/>
          <w:szCs w:val="24"/>
        </w:rPr>
        <w:t xml:space="preserve"> al</w:t>
      </w:r>
      <w:r w:rsidR="003B00E9" w:rsidRPr="00B33B6B">
        <w:rPr>
          <w:rFonts w:ascii="Arial" w:hAnsi="Arial" w:cs="Arial"/>
          <w:sz w:val="24"/>
          <w:szCs w:val="24"/>
        </w:rPr>
        <w:t xml:space="preserve"> amparo de lo que establece</w:t>
      </w:r>
      <w:r w:rsidR="00E26DCF" w:rsidRPr="00B33B6B">
        <w:rPr>
          <w:rFonts w:ascii="Arial" w:hAnsi="Arial" w:cs="Arial"/>
          <w:sz w:val="24"/>
          <w:szCs w:val="24"/>
        </w:rPr>
        <w:t xml:space="preserve"> el</w:t>
      </w:r>
      <w:r w:rsidR="002414C8">
        <w:rPr>
          <w:rFonts w:ascii="Arial" w:hAnsi="Arial" w:cs="Arial"/>
          <w:sz w:val="24"/>
          <w:szCs w:val="24"/>
        </w:rPr>
        <w:t xml:space="preserve"> </w:t>
      </w:r>
      <w:r w:rsidR="00C43D7F" w:rsidRPr="00B33B6B">
        <w:rPr>
          <w:rFonts w:ascii="Arial" w:hAnsi="Arial" w:cs="Arial"/>
          <w:sz w:val="24"/>
          <w:szCs w:val="24"/>
        </w:rPr>
        <w:t>Art. 32.-</w:t>
      </w:r>
      <w:r w:rsidR="00E26DCF" w:rsidRPr="00B33B6B">
        <w:rPr>
          <w:rFonts w:ascii="Arial" w:hAnsi="Arial" w:cs="Arial"/>
          <w:sz w:val="24"/>
          <w:szCs w:val="24"/>
        </w:rPr>
        <w:t xml:space="preserve">literal b) </w:t>
      </w:r>
      <w:r w:rsidR="003B00E9" w:rsidRPr="00B33B6B">
        <w:rPr>
          <w:rFonts w:ascii="Arial" w:hAnsi="Arial" w:cs="Arial"/>
          <w:sz w:val="24"/>
          <w:szCs w:val="24"/>
        </w:rPr>
        <w:t>de los Estatutos de la Asociación:</w:t>
      </w:r>
    </w:p>
    <w:p w14:paraId="7F65E95D" w14:textId="77777777" w:rsidR="00B33B6B" w:rsidRPr="00B33B6B" w:rsidRDefault="00B33B6B" w:rsidP="00B33B6B">
      <w:pPr>
        <w:tabs>
          <w:tab w:val="left" w:pos="284"/>
          <w:tab w:val="left" w:pos="709"/>
          <w:tab w:val="left" w:pos="851"/>
        </w:tabs>
        <w:spacing w:after="0" w:line="240" w:lineRule="auto"/>
        <w:jc w:val="both"/>
        <w:rPr>
          <w:rFonts w:ascii="Arial" w:hAnsi="Arial" w:cs="Arial"/>
          <w:sz w:val="24"/>
          <w:szCs w:val="24"/>
        </w:rPr>
      </w:pPr>
    </w:p>
    <w:p w14:paraId="03B6803D" w14:textId="77777777" w:rsidR="003B00E9" w:rsidRPr="00B33B6B" w:rsidRDefault="003B00E9" w:rsidP="00B33B6B">
      <w:pPr>
        <w:tabs>
          <w:tab w:val="left" w:pos="284"/>
          <w:tab w:val="left" w:pos="709"/>
          <w:tab w:val="left" w:pos="851"/>
        </w:tabs>
        <w:spacing w:after="0" w:line="240" w:lineRule="auto"/>
        <w:jc w:val="both"/>
        <w:rPr>
          <w:rFonts w:ascii="Arial" w:hAnsi="Arial" w:cs="Arial"/>
          <w:sz w:val="24"/>
          <w:szCs w:val="24"/>
        </w:rPr>
      </w:pPr>
      <w:r w:rsidRPr="00B33B6B">
        <w:rPr>
          <w:rFonts w:ascii="Arial" w:hAnsi="Arial" w:cs="Arial"/>
          <w:sz w:val="24"/>
          <w:szCs w:val="24"/>
        </w:rPr>
        <w:t xml:space="preserve">Considerando, </w:t>
      </w:r>
    </w:p>
    <w:p w14:paraId="0B62438F" w14:textId="77777777" w:rsidR="00B33B6B" w:rsidRPr="00B33B6B" w:rsidRDefault="00B33B6B" w:rsidP="00B33B6B">
      <w:pPr>
        <w:tabs>
          <w:tab w:val="left" w:pos="284"/>
          <w:tab w:val="left" w:pos="709"/>
          <w:tab w:val="left" w:pos="851"/>
        </w:tabs>
        <w:spacing w:after="0" w:line="240" w:lineRule="auto"/>
        <w:jc w:val="both"/>
        <w:rPr>
          <w:rFonts w:ascii="Arial" w:hAnsi="Arial" w:cs="Arial"/>
          <w:sz w:val="24"/>
          <w:szCs w:val="24"/>
        </w:rPr>
      </w:pPr>
    </w:p>
    <w:p w14:paraId="53C67C8C" w14:textId="77777777" w:rsidR="00C43D7F"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Que los Estatutos de la Asociación de Administradoras de Fondos y Fideicomisos del Ecuador fueron aprobad</w:t>
      </w:r>
      <w:r w:rsidR="00BA7E7F" w:rsidRPr="00B33B6B">
        <w:rPr>
          <w:rFonts w:ascii="Arial" w:hAnsi="Arial" w:cs="Arial"/>
          <w:sz w:val="24"/>
          <w:szCs w:val="24"/>
        </w:rPr>
        <w:t>o</w:t>
      </w:r>
      <w:r w:rsidRPr="00B33B6B">
        <w:rPr>
          <w:rFonts w:ascii="Arial" w:hAnsi="Arial" w:cs="Arial"/>
          <w:sz w:val="24"/>
          <w:szCs w:val="24"/>
        </w:rPr>
        <w:t>s mediante Acuerdo Ministerial Número 0783 de 11 de diciembre de 1995, emitido por el entonces Ministerio de Comercio Exterior, Industrialización, Pesca y Competitividad.</w:t>
      </w:r>
    </w:p>
    <w:p w14:paraId="00A4D829" w14:textId="77777777" w:rsidR="00C43D7F" w:rsidRPr="00B33B6B" w:rsidRDefault="00C43D7F" w:rsidP="00B33B6B">
      <w:pPr>
        <w:pStyle w:val="Prrafodelista"/>
        <w:tabs>
          <w:tab w:val="left" w:pos="284"/>
          <w:tab w:val="left" w:pos="709"/>
          <w:tab w:val="left" w:pos="851"/>
        </w:tabs>
        <w:spacing w:after="0" w:line="240" w:lineRule="auto"/>
        <w:ind w:left="0"/>
        <w:jc w:val="both"/>
        <w:rPr>
          <w:rFonts w:ascii="Arial" w:hAnsi="Arial" w:cs="Arial"/>
          <w:sz w:val="24"/>
          <w:szCs w:val="24"/>
        </w:rPr>
      </w:pPr>
    </w:p>
    <w:p w14:paraId="4F055371" w14:textId="1B0DFE23" w:rsidR="00C43D7F" w:rsidRPr="00B33B6B" w:rsidRDefault="00C43D7F"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Que los mencionados Estatutos fueron reformados mediante resolución de la Asamblea General Extraordinaria de la Asociación de Administradoras de Fondos y Fideicomisos del Ecuador en sesión llevada a cabo el 17 de febrero del 2017 en la ciudad de Guayaquil el 17 de febrero del 2017,a las 13:00, en el Bankers Club, Malecón Simón Bolívar y P.Ycaza, piso 31</w:t>
      </w:r>
      <w:r w:rsidR="006A2573">
        <w:rPr>
          <w:rFonts w:ascii="Arial" w:hAnsi="Arial" w:cs="Arial"/>
          <w:sz w:val="24"/>
          <w:szCs w:val="24"/>
        </w:rPr>
        <w:t>.</w:t>
      </w:r>
    </w:p>
    <w:p w14:paraId="1A5EF8E3" w14:textId="77777777" w:rsidR="003B00E9" w:rsidRPr="00B33B6B" w:rsidRDefault="003B00E9" w:rsidP="00B33B6B">
      <w:pPr>
        <w:pStyle w:val="Prrafodelista"/>
        <w:tabs>
          <w:tab w:val="left" w:pos="284"/>
          <w:tab w:val="left" w:pos="709"/>
          <w:tab w:val="left" w:pos="851"/>
        </w:tabs>
        <w:spacing w:after="0" w:line="240" w:lineRule="auto"/>
        <w:ind w:left="0"/>
        <w:jc w:val="both"/>
        <w:rPr>
          <w:rFonts w:ascii="Arial" w:hAnsi="Arial" w:cs="Arial"/>
          <w:sz w:val="24"/>
          <w:szCs w:val="24"/>
        </w:rPr>
      </w:pPr>
    </w:p>
    <w:p w14:paraId="487ECB72"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Que de conformidad con la legislación civil ecuatoriana, la Asociación tiene personalidad jurídica con capacidad de adquirir derechos y contraer obligaciones.</w:t>
      </w:r>
    </w:p>
    <w:p w14:paraId="434FA9FB" w14:textId="77777777" w:rsidR="003B00E9" w:rsidRPr="00B33B6B" w:rsidRDefault="003B00E9" w:rsidP="00B33B6B">
      <w:pPr>
        <w:pStyle w:val="Prrafodelista"/>
        <w:tabs>
          <w:tab w:val="left" w:pos="284"/>
          <w:tab w:val="left" w:pos="709"/>
          <w:tab w:val="left" w:pos="851"/>
        </w:tabs>
        <w:spacing w:after="0" w:line="240" w:lineRule="auto"/>
        <w:ind w:left="0"/>
        <w:rPr>
          <w:rFonts w:ascii="Arial" w:hAnsi="Arial" w:cs="Arial"/>
          <w:sz w:val="24"/>
          <w:szCs w:val="24"/>
        </w:rPr>
      </w:pPr>
    </w:p>
    <w:p w14:paraId="6238ECA8"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 xml:space="preserve">Que la Ley de Mercado de Valores en su condición de libro II del Código Orgánico Monetario y Financiero prevé en su </w:t>
      </w:r>
      <w:r w:rsidRPr="00B33B6B">
        <w:rPr>
          <w:rStyle w:val="nrmar"/>
          <w:rFonts w:ascii="Arial" w:hAnsi="Arial" w:cs="Arial"/>
          <w:color w:val="000000"/>
          <w:sz w:val="24"/>
          <w:szCs w:val="24"/>
        </w:rPr>
        <w:t>Art. 9, d</w:t>
      </w:r>
      <w:r w:rsidRPr="00B33B6B">
        <w:rPr>
          <w:rFonts w:ascii="Arial" w:hAnsi="Arial" w:cs="Arial"/>
          <w:color w:val="000000"/>
          <w:sz w:val="24"/>
          <w:szCs w:val="24"/>
        </w:rPr>
        <w:t xml:space="preserve">e las atribuciones del Consejo Nacional de Valores, actual Junta de Política y Regulación Monetaria y Financiera, el que deberá: </w:t>
      </w:r>
      <w:r w:rsidRPr="00B33B6B">
        <w:rPr>
          <w:rFonts w:ascii="Arial" w:hAnsi="Arial" w:cs="Arial"/>
          <w:i/>
          <w:color w:val="000000"/>
          <w:sz w:val="24"/>
          <w:szCs w:val="24"/>
        </w:rPr>
        <w:t xml:space="preserve">5. Expedir las normas generales en base a las cuales las bolsas de valores y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creadas al amparo de esta Ley podrán dictar sus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w:t>
      </w:r>
    </w:p>
    <w:p w14:paraId="3CDBC724"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56738F50"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Art. 10 ibídem que hace referencia a </w:t>
      </w:r>
      <w:r w:rsidRPr="00B33B6B">
        <w:rPr>
          <w:rFonts w:ascii="Arial" w:hAnsi="Arial" w:cs="Arial"/>
          <w:color w:val="000000"/>
          <w:sz w:val="24"/>
          <w:szCs w:val="24"/>
        </w:rPr>
        <w:t xml:space="preserve">las atribuciones y funciones de la Superintendencia de Compañías, Valores y Seguros, prevé que, </w:t>
      </w:r>
      <w:r w:rsidRPr="00B33B6B">
        <w:rPr>
          <w:rFonts w:ascii="Arial" w:hAnsi="Arial" w:cs="Arial"/>
          <w:i/>
          <w:color w:val="000000"/>
          <w:sz w:val="24"/>
          <w:szCs w:val="24"/>
        </w:rPr>
        <w:t xml:space="preserve">Además de las funciones señaladas en la Ley de Compañías, la Superintendencia de Compañías, Valores y Seguros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expedidas por las bolsas de valores o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creadas al amparo de esta Ley, cuando tales normas pudieran inferir perjuicios al desarrollo del mercado o contraríen expresas normas legales o complementarias;</w:t>
      </w:r>
    </w:p>
    <w:p w14:paraId="2A4DC4BC"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04811D84"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mismo cuerpo normativo en su Art. 22 se refiere a la </w:t>
      </w:r>
      <w:r w:rsidRPr="00B33B6B">
        <w:rPr>
          <w:rFonts w:ascii="Arial" w:hAnsi="Arial" w:cs="Arial"/>
          <w:color w:val="000000"/>
          <w:sz w:val="24"/>
          <w:szCs w:val="24"/>
        </w:rPr>
        <w:t xml:space="preserve">suspensión de la inscripción, estableciendo que, </w:t>
      </w:r>
      <w:r w:rsidRPr="00B33B6B">
        <w:rPr>
          <w:rFonts w:ascii="Arial" w:hAnsi="Arial" w:cs="Arial"/>
          <w:i/>
          <w:color w:val="000000"/>
          <w:sz w:val="24"/>
          <w:szCs w:val="24"/>
        </w:rPr>
        <w:t xml:space="preserve">La Superintendencia podrá suspender mediante </w:t>
      </w:r>
      <w:r w:rsidRPr="00B33B6B">
        <w:rPr>
          <w:rFonts w:ascii="Arial" w:hAnsi="Arial" w:cs="Arial"/>
          <w:i/>
          <w:color w:val="000000"/>
          <w:sz w:val="24"/>
          <w:szCs w:val="24"/>
        </w:rPr>
        <w:lastRenderedPageBreak/>
        <w:t xml:space="preserve">resolución fundamentada la inscripción de los participantes o valores sujetos a inscripción en el Catastro Público del Mercado de Valores cuando: 4. Por causa de incumplimiento de esta Ley, sus normas complementarias y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y demás normas que expida la Junta de Política y Regulación Monetaria y Financiera.</w:t>
      </w:r>
    </w:p>
    <w:p w14:paraId="685613C9"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4942071F"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Art. 23 Ibidem hace relación a </w:t>
      </w:r>
      <w:r w:rsidRPr="00B33B6B">
        <w:rPr>
          <w:rFonts w:ascii="Arial" w:hAnsi="Arial" w:cs="Arial"/>
          <w:color w:val="000000"/>
          <w:sz w:val="24"/>
          <w:szCs w:val="24"/>
        </w:rPr>
        <w:t xml:space="preserve">la cancelación de la inscripción, determinando que, </w:t>
      </w:r>
      <w:r w:rsidRPr="00B33B6B">
        <w:rPr>
          <w:rFonts w:ascii="Arial" w:hAnsi="Arial" w:cs="Arial"/>
          <w:i/>
          <w:color w:val="000000"/>
          <w:sz w:val="24"/>
          <w:szCs w:val="24"/>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normas complementarias y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que fueren objeto de sanciones administrativas.</w:t>
      </w:r>
    </w:p>
    <w:p w14:paraId="051808D5"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06177B52"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asimismo, el Art. 28 primer inciso que trata de </w:t>
      </w:r>
      <w:r w:rsidRPr="00B33B6B">
        <w:rPr>
          <w:rFonts w:ascii="Arial" w:hAnsi="Arial" w:cs="Arial"/>
          <w:color w:val="000000"/>
          <w:sz w:val="24"/>
          <w:szCs w:val="24"/>
        </w:rPr>
        <w:t xml:space="preserve">los mecanismos de información contempla que, </w:t>
      </w:r>
      <w:r w:rsidRPr="00B33B6B">
        <w:rPr>
          <w:rFonts w:ascii="Arial" w:hAnsi="Arial" w:cs="Arial"/>
          <w:i/>
          <w:color w:val="000000"/>
          <w:sz w:val="24"/>
          <w:szCs w:val="24"/>
        </w:rPr>
        <w:t xml:space="preserve">Las bolsas de valores y otras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p>
    <w:p w14:paraId="4DE2A525" w14:textId="77777777" w:rsidR="003B00E9" w:rsidRPr="00B33B6B" w:rsidRDefault="003B00E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0AE66AAA"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color w:val="000000"/>
          <w:sz w:val="24"/>
          <w:szCs w:val="24"/>
        </w:rPr>
        <w:t xml:space="preserve">Que en el Titulo IX de la Ley de Mercado de Valores, de la </w:t>
      </w:r>
      <w:r w:rsidRPr="00B33B6B">
        <w:rPr>
          <w:rStyle w:val="hit"/>
          <w:rFonts w:ascii="Arial" w:hAnsi="Arial" w:cs="Arial"/>
          <w:color w:val="000000"/>
          <w:sz w:val="24"/>
          <w:szCs w:val="24"/>
        </w:rPr>
        <w:t>Autorregulación</w:t>
      </w:r>
      <w:r w:rsidRPr="00B33B6B">
        <w:rPr>
          <w:rFonts w:ascii="Arial" w:hAnsi="Arial" w:cs="Arial"/>
          <w:color w:val="000000"/>
          <w:sz w:val="24"/>
          <w:szCs w:val="24"/>
        </w:rPr>
        <w:t xml:space="preserve">, Art. </w:t>
      </w:r>
      <w:r w:rsidR="002414C8" w:rsidRPr="00B33B6B">
        <w:rPr>
          <w:rFonts w:ascii="Arial" w:hAnsi="Arial" w:cs="Arial"/>
          <w:color w:val="000000"/>
          <w:sz w:val="24"/>
          <w:szCs w:val="24"/>
        </w:rPr>
        <w:t>43 define</w:t>
      </w:r>
      <w:r w:rsidRPr="00B33B6B">
        <w:rPr>
          <w:rFonts w:ascii="Arial" w:hAnsi="Arial" w:cs="Arial"/>
          <w:color w:val="000000"/>
          <w:sz w:val="24"/>
          <w:szCs w:val="24"/>
        </w:rPr>
        <w:t xml:space="preserve"> en qué consiste la autorregulación estableciendo el concepto y alcance, al expresar, </w:t>
      </w:r>
      <w:r w:rsidRPr="00B33B6B">
        <w:rPr>
          <w:rFonts w:ascii="Arial" w:hAnsi="Arial" w:cs="Arial"/>
          <w:i/>
          <w:color w:val="000000"/>
          <w:sz w:val="24"/>
          <w:szCs w:val="24"/>
        </w:rPr>
        <w:t xml:space="preserve">Se entiende por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la facultad que tienen las bolsas de valores y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formadas por los entes creados al amparo de esta Ley y debidamente reconocidos por la Junta de Política y Regulación Monetaria y Financiera, para dictar sus reglamentos y demás normas internas, así como para ejercer el control de sus miembros e imponer las sanciones dentro del ámbito de su competencia. La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contemplará al menos las normas de ética, disciplina, autocontrol, vigilancia, sanción y sanas costumbres constituidas por hechos uniformes, públicos y generalmente practicados. La transgresión de 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deberá ser sancionada por el órgano autorregulador, sin perjuicio de la sanción que eventualmente dispusiere el órgano de control.</w:t>
      </w:r>
    </w:p>
    <w:p w14:paraId="4496B6A7"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64E9F5AA" w14:textId="77777777" w:rsidR="00B33B6B"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artículo innumerado posterior al artículo 43 ibídem, regla la aprobación de las normas de autorregulación , determinando que, </w:t>
      </w:r>
      <w:r w:rsidRPr="00B33B6B">
        <w:rPr>
          <w:rFonts w:ascii="Arial" w:hAnsi="Arial" w:cs="Arial"/>
          <w:i/>
          <w:color w:val="000000"/>
          <w:sz w:val="24"/>
          <w:szCs w:val="24"/>
        </w:rPr>
        <w:t xml:space="preserve">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requerirán, necesariamente, de la aprobación de la Superintendencia de Compañías, Valores y Seguros….Los miembros del máximo órgano administrativo de las bolsas de valores y de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formadas por los entes creados al amparo de esta Ley, así como sus representantes legales serán responsables de velar por la estricta observancia de 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w:t>
      </w:r>
    </w:p>
    <w:p w14:paraId="7E826228" w14:textId="77777777" w:rsidR="00B33B6B" w:rsidRPr="00B33B6B" w:rsidRDefault="00B33B6B" w:rsidP="00B33B6B">
      <w:pPr>
        <w:pStyle w:val="Prrafodelista"/>
        <w:tabs>
          <w:tab w:val="left" w:pos="284"/>
          <w:tab w:val="left" w:pos="709"/>
          <w:tab w:val="left" w:pos="851"/>
        </w:tabs>
        <w:rPr>
          <w:rFonts w:ascii="Arial" w:hAnsi="Arial" w:cs="Arial"/>
          <w:i/>
          <w:color w:val="000000"/>
          <w:sz w:val="24"/>
          <w:szCs w:val="24"/>
        </w:rPr>
      </w:pPr>
    </w:p>
    <w:p w14:paraId="6AFC8BD8" w14:textId="77777777" w:rsidR="00B33B6B" w:rsidRDefault="003B00E9" w:rsidP="00B33B6B">
      <w:pPr>
        <w:pStyle w:val="Prrafodelista"/>
        <w:tabs>
          <w:tab w:val="left" w:pos="284"/>
          <w:tab w:val="left" w:pos="709"/>
          <w:tab w:val="left" w:pos="851"/>
        </w:tabs>
        <w:spacing w:after="0" w:line="240" w:lineRule="auto"/>
        <w:ind w:left="0"/>
        <w:jc w:val="both"/>
        <w:rPr>
          <w:rFonts w:ascii="Arial" w:hAnsi="Arial" w:cs="Arial"/>
          <w:i/>
          <w:color w:val="000000"/>
          <w:sz w:val="24"/>
          <w:szCs w:val="24"/>
        </w:rPr>
      </w:pPr>
      <w:r w:rsidRPr="00B33B6B">
        <w:rPr>
          <w:rFonts w:ascii="Arial" w:hAnsi="Arial" w:cs="Arial"/>
          <w:i/>
          <w:color w:val="000000"/>
          <w:sz w:val="24"/>
          <w:szCs w:val="24"/>
        </w:rPr>
        <w:lastRenderedPageBreak/>
        <w:t xml:space="preserve">Cualquier incumplimiento de esas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deberán ser sancionadas por el ente autorregulador e informado de forma inmediata a la Superintendencia de Compañías, Valores y Seguros.</w:t>
      </w:r>
    </w:p>
    <w:p w14:paraId="758DCC49" w14:textId="77777777" w:rsidR="003B00E9" w:rsidRPr="00B33B6B" w:rsidRDefault="003B00E9" w:rsidP="00B33B6B">
      <w:pPr>
        <w:pStyle w:val="Prrafodelista"/>
        <w:tabs>
          <w:tab w:val="left" w:pos="284"/>
          <w:tab w:val="left" w:pos="709"/>
          <w:tab w:val="left" w:pos="851"/>
        </w:tabs>
        <w:spacing w:after="0" w:line="240" w:lineRule="auto"/>
        <w:ind w:left="0"/>
        <w:jc w:val="both"/>
        <w:rPr>
          <w:rFonts w:ascii="Arial" w:hAnsi="Arial" w:cs="Arial"/>
          <w:sz w:val="24"/>
          <w:szCs w:val="24"/>
        </w:rPr>
      </w:pPr>
      <w:r w:rsidRPr="00B33B6B">
        <w:rPr>
          <w:rFonts w:ascii="Arial" w:hAnsi="Arial" w:cs="Arial"/>
          <w:i/>
          <w:color w:val="000000"/>
          <w:sz w:val="24"/>
          <w:szCs w:val="24"/>
        </w:rPr>
        <w:br/>
        <w:t>Las sanciones que contemplan los entes autorreguladores deberán observar los criterios de gradación, contenidos en esta Ley y guardar concordancia con las sanciones administrativas previstas en la misma.</w:t>
      </w:r>
    </w:p>
    <w:p w14:paraId="5BE2FF3C"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2E667E3C"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en el Título innumerado Conflicto de Interés, </w:t>
      </w:r>
      <w:r w:rsidRPr="00B33B6B">
        <w:rPr>
          <w:rFonts w:ascii="Arial" w:hAnsi="Arial" w:cs="Arial"/>
          <w:color w:val="000000"/>
          <w:sz w:val="24"/>
          <w:szCs w:val="24"/>
        </w:rPr>
        <w:t xml:space="preserve">de la Ley de Mercado de Valores, en </w:t>
      </w:r>
      <w:r w:rsidRPr="00B33B6B">
        <w:rPr>
          <w:rStyle w:val="nrmar"/>
          <w:rFonts w:ascii="Arial" w:hAnsi="Arial" w:cs="Arial"/>
          <w:color w:val="000000"/>
          <w:sz w:val="24"/>
          <w:szCs w:val="24"/>
        </w:rPr>
        <w:t>el sexto artículo innumerado posterior al artículo 222, hace referencia a los p</w:t>
      </w:r>
      <w:r w:rsidRPr="00B33B6B">
        <w:rPr>
          <w:rFonts w:ascii="Arial" w:hAnsi="Arial" w:cs="Arial"/>
          <w:color w:val="000000"/>
          <w:sz w:val="24"/>
          <w:szCs w:val="24"/>
        </w:rPr>
        <w:t xml:space="preserve">rocedimientos para prevenir y resolver conflictos de interés y regula que, </w:t>
      </w:r>
      <w:r w:rsidRPr="00B33B6B">
        <w:rPr>
          <w:rFonts w:ascii="Arial" w:hAnsi="Arial" w:cs="Arial"/>
          <w:i/>
          <w:color w:val="000000"/>
          <w:sz w:val="24"/>
          <w:szCs w:val="24"/>
        </w:rPr>
        <w:t xml:space="preserve">Las entidades reguladas por esta Ley deben prever en sus normas internas o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de ser el caso, el procedimiento para prevenir y resolver los conflictos de interés que se presenten en el ejercicio de su actividad.</w:t>
      </w:r>
      <w:r w:rsidRPr="00B33B6B">
        <w:rPr>
          <w:rFonts w:ascii="Arial" w:hAnsi="Arial" w:cs="Arial"/>
          <w:i/>
          <w:color w:val="000000"/>
          <w:sz w:val="24"/>
          <w:szCs w:val="24"/>
        </w:rPr>
        <w:br/>
        <w:t>La Junta de Política y Regulación Monetaria y Financiera determinará procedimientos que deben prever las entidades mencionadas en este artículo.</w:t>
      </w:r>
    </w:p>
    <w:p w14:paraId="2D058AAE" w14:textId="77777777" w:rsidR="003B00E9" w:rsidRPr="00B33B6B" w:rsidRDefault="003B00E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48A6089B" w14:textId="02DB52DE"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color w:val="000000"/>
          <w:sz w:val="24"/>
          <w:szCs w:val="24"/>
        </w:rPr>
        <w:t xml:space="preserve">Que mediante Resolución No. 246-2016-V publicada en el Registro Oficial 770 de 7 de junio del 2016, la Junta de Política y Regulación Monetaria y Financiera expidió la Norma de Autorregulación para las Bolsas de Valores y </w:t>
      </w:r>
      <w:r w:rsidR="00EF2947" w:rsidRPr="00B33B6B">
        <w:rPr>
          <w:rFonts w:ascii="Arial" w:hAnsi="Arial" w:cs="Arial"/>
          <w:color w:val="000000"/>
          <w:sz w:val="24"/>
          <w:szCs w:val="24"/>
        </w:rPr>
        <w:t>Asociaciones</w:t>
      </w:r>
      <w:r w:rsidRPr="00B33B6B">
        <w:rPr>
          <w:rFonts w:ascii="Arial" w:hAnsi="Arial" w:cs="Arial"/>
          <w:color w:val="000000"/>
          <w:sz w:val="24"/>
          <w:szCs w:val="24"/>
        </w:rPr>
        <w:t xml:space="preserve"> Gremiales</w:t>
      </w:r>
      <w:r w:rsidR="006A2573">
        <w:rPr>
          <w:rFonts w:ascii="Arial" w:hAnsi="Arial" w:cs="Arial"/>
          <w:color w:val="000000"/>
          <w:sz w:val="24"/>
          <w:szCs w:val="24"/>
        </w:rPr>
        <w:t>.</w:t>
      </w:r>
    </w:p>
    <w:p w14:paraId="24A50285" w14:textId="77777777" w:rsidR="00CD323C" w:rsidRPr="00B33B6B" w:rsidRDefault="00CD323C" w:rsidP="00B33B6B">
      <w:pPr>
        <w:tabs>
          <w:tab w:val="left" w:pos="284"/>
          <w:tab w:val="left" w:pos="709"/>
          <w:tab w:val="left" w:pos="851"/>
        </w:tabs>
        <w:spacing w:after="0" w:line="240" w:lineRule="auto"/>
        <w:jc w:val="both"/>
        <w:rPr>
          <w:rFonts w:ascii="Arial" w:hAnsi="Arial" w:cs="Arial"/>
          <w:color w:val="000000"/>
          <w:sz w:val="24"/>
          <w:szCs w:val="24"/>
        </w:rPr>
      </w:pPr>
    </w:p>
    <w:p w14:paraId="695E647B" w14:textId="77777777" w:rsidR="003B00E9" w:rsidRPr="00B33B6B" w:rsidRDefault="003B00E9" w:rsidP="00B33B6B">
      <w:pPr>
        <w:tabs>
          <w:tab w:val="left" w:pos="284"/>
          <w:tab w:val="left" w:pos="709"/>
          <w:tab w:val="left" w:pos="851"/>
        </w:tabs>
        <w:spacing w:after="0" w:line="240" w:lineRule="auto"/>
        <w:jc w:val="both"/>
        <w:rPr>
          <w:rFonts w:ascii="Arial" w:hAnsi="Arial" w:cs="Arial"/>
          <w:b/>
          <w:color w:val="000000"/>
          <w:sz w:val="24"/>
          <w:szCs w:val="24"/>
        </w:rPr>
      </w:pPr>
      <w:r w:rsidRPr="00B33B6B">
        <w:rPr>
          <w:rFonts w:ascii="Arial" w:hAnsi="Arial" w:cs="Arial"/>
          <w:b/>
          <w:color w:val="000000"/>
          <w:sz w:val="24"/>
          <w:szCs w:val="24"/>
        </w:rPr>
        <w:t>RESUELVE</w:t>
      </w:r>
    </w:p>
    <w:p w14:paraId="6541BD6A" w14:textId="77777777" w:rsidR="00B33B6B" w:rsidRPr="00B33B6B" w:rsidRDefault="00B33B6B" w:rsidP="00B33B6B">
      <w:pPr>
        <w:tabs>
          <w:tab w:val="left" w:pos="284"/>
          <w:tab w:val="left" w:pos="709"/>
          <w:tab w:val="left" w:pos="851"/>
        </w:tabs>
        <w:spacing w:after="0" w:line="240" w:lineRule="auto"/>
        <w:jc w:val="both"/>
        <w:rPr>
          <w:rFonts w:ascii="Arial" w:hAnsi="Arial" w:cs="Arial"/>
          <w:color w:val="000000"/>
          <w:sz w:val="24"/>
          <w:szCs w:val="24"/>
        </w:rPr>
      </w:pPr>
    </w:p>
    <w:p w14:paraId="260C7994" w14:textId="77777777" w:rsidR="003B00E9" w:rsidRPr="00B33B6B" w:rsidRDefault="003B00E9" w:rsidP="00B33B6B">
      <w:pPr>
        <w:tabs>
          <w:tab w:val="left" w:pos="284"/>
          <w:tab w:val="left" w:pos="709"/>
          <w:tab w:val="left" w:pos="851"/>
        </w:tabs>
        <w:spacing w:after="0" w:line="240" w:lineRule="auto"/>
        <w:jc w:val="both"/>
        <w:rPr>
          <w:rFonts w:ascii="Arial" w:hAnsi="Arial" w:cs="Arial"/>
          <w:color w:val="000000"/>
          <w:sz w:val="24"/>
          <w:szCs w:val="24"/>
        </w:rPr>
      </w:pPr>
      <w:r w:rsidRPr="00B33B6B">
        <w:rPr>
          <w:rFonts w:ascii="Arial" w:hAnsi="Arial" w:cs="Arial"/>
          <w:color w:val="000000"/>
          <w:sz w:val="24"/>
          <w:szCs w:val="24"/>
        </w:rPr>
        <w:t xml:space="preserve">Expedir el Reglamento de Autorregulación de las </w:t>
      </w:r>
      <w:r w:rsidR="00CA349C" w:rsidRPr="00B33B6B">
        <w:rPr>
          <w:rFonts w:ascii="Arial" w:hAnsi="Arial" w:cs="Arial"/>
          <w:color w:val="000000"/>
          <w:sz w:val="24"/>
          <w:szCs w:val="24"/>
        </w:rPr>
        <w:t xml:space="preserve">Compañías </w:t>
      </w:r>
      <w:r w:rsidRPr="00B33B6B">
        <w:rPr>
          <w:rFonts w:ascii="Arial" w:hAnsi="Arial" w:cs="Arial"/>
          <w:color w:val="000000"/>
          <w:sz w:val="24"/>
          <w:szCs w:val="24"/>
        </w:rPr>
        <w:t>Administradoras de Fondos y Fideicomisos asociadas a la Asociación de Administradoras de Fondos y Fideicomisos del Ecuador, AAFFE</w:t>
      </w:r>
      <w:r w:rsidR="00FF1964" w:rsidRPr="00B33B6B">
        <w:rPr>
          <w:rFonts w:ascii="Arial" w:hAnsi="Arial" w:cs="Arial"/>
          <w:color w:val="000000"/>
          <w:sz w:val="24"/>
          <w:szCs w:val="24"/>
        </w:rPr>
        <w:t>.</w:t>
      </w:r>
    </w:p>
    <w:p w14:paraId="47A0F616" w14:textId="77777777" w:rsidR="00B33B6B" w:rsidRPr="00B33B6B" w:rsidRDefault="00B33B6B" w:rsidP="00B33B6B">
      <w:pPr>
        <w:tabs>
          <w:tab w:val="left" w:pos="284"/>
          <w:tab w:val="left" w:pos="709"/>
          <w:tab w:val="left" w:pos="851"/>
        </w:tabs>
        <w:spacing w:after="0" w:line="240" w:lineRule="auto"/>
        <w:jc w:val="both"/>
        <w:rPr>
          <w:rFonts w:ascii="Arial" w:hAnsi="Arial" w:cs="Arial"/>
          <w:b/>
          <w:color w:val="000000"/>
          <w:sz w:val="24"/>
          <w:szCs w:val="24"/>
        </w:rPr>
      </w:pPr>
    </w:p>
    <w:p w14:paraId="050D833C" w14:textId="77777777" w:rsidR="00D65EC1" w:rsidRPr="00B33B6B" w:rsidRDefault="00D65EC1" w:rsidP="00B33B6B">
      <w:pPr>
        <w:tabs>
          <w:tab w:val="left" w:pos="284"/>
          <w:tab w:val="left" w:pos="709"/>
          <w:tab w:val="left" w:pos="851"/>
        </w:tabs>
        <w:spacing w:after="0" w:line="240" w:lineRule="auto"/>
        <w:jc w:val="both"/>
        <w:rPr>
          <w:rFonts w:ascii="Arial" w:hAnsi="Arial" w:cs="Arial"/>
          <w:b/>
          <w:color w:val="000000"/>
          <w:sz w:val="24"/>
          <w:szCs w:val="24"/>
        </w:rPr>
      </w:pPr>
      <w:r w:rsidRPr="00B33B6B">
        <w:rPr>
          <w:rFonts w:ascii="Arial" w:hAnsi="Arial" w:cs="Arial"/>
          <w:b/>
          <w:color w:val="000000"/>
          <w:sz w:val="24"/>
          <w:szCs w:val="24"/>
        </w:rPr>
        <w:t>TITULO I</w:t>
      </w:r>
    </w:p>
    <w:p w14:paraId="72705515" w14:textId="77777777" w:rsidR="0005468E" w:rsidRPr="00B33B6B" w:rsidRDefault="0005468E" w:rsidP="00B33B6B">
      <w:pPr>
        <w:tabs>
          <w:tab w:val="left" w:pos="284"/>
          <w:tab w:val="left" w:pos="709"/>
          <w:tab w:val="left" w:pos="851"/>
        </w:tabs>
        <w:spacing w:after="0" w:line="240" w:lineRule="auto"/>
        <w:jc w:val="both"/>
        <w:rPr>
          <w:rFonts w:ascii="Arial" w:hAnsi="Arial" w:cs="Arial"/>
          <w:b/>
          <w:color w:val="000000"/>
          <w:sz w:val="24"/>
          <w:szCs w:val="24"/>
        </w:rPr>
      </w:pPr>
      <w:r w:rsidRPr="00B33B6B">
        <w:rPr>
          <w:rFonts w:ascii="Arial" w:hAnsi="Arial" w:cs="Arial"/>
          <w:b/>
          <w:color w:val="000000"/>
          <w:sz w:val="24"/>
          <w:szCs w:val="24"/>
        </w:rPr>
        <w:t xml:space="preserve">Potestades del Directorio de la </w:t>
      </w:r>
      <w:r w:rsidR="0055578E" w:rsidRPr="00B33B6B">
        <w:rPr>
          <w:rFonts w:ascii="Arial" w:hAnsi="Arial" w:cs="Arial"/>
          <w:b/>
          <w:color w:val="000000"/>
          <w:sz w:val="24"/>
          <w:szCs w:val="24"/>
        </w:rPr>
        <w:t>Asociación</w:t>
      </w:r>
    </w:p>
    <w:p w14:paraId="5A7D00FC" w14:textId="77777777" w:rsidR="00B33B6B" w:rsidRPr="00277841" w:rsidRDefault="00B33B6B" w:rsidP="00277841">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rPr>
      </w:pPr>
    </w:p>
    <w:p w14:paraId="71584E20" w14:textId="0023D1CC" w:rsidR="00071BF0" w:rsidRPr="00071BF0" w:rsidRDefault="007E1D7E" w:rsidP="00071BF0">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i/>
          <w:sz w:val="24"/>
          <w:szCs w:val="24"/>
        </w:rPr>
      </w:pPr>
      <w:r w:rsidRPr="00B33B6B">
        <w:rPr>
          <w:rFonts w:ascii="Arial" w:hAnsi="Arial" w:cs="Arial"/>
          <w:sz w:val="24"/>
          <w:szCs w:val="24"/>
          <w:lang w:val="es-ES"/>
        </w:rPr>
        <w:t xml:space="preserve">El </w:t>
      </w:r>
      <w:r w:rsidR="002414C8" w:rsidRPr="00B33B6B">
        <w:rPr>
          <w:rFonts w:ascii="Arial" w:hAnsi="Arial" w:cs="Arial"/>
          <w:sz w:val="24"/>
          <w:szCs w:val="24"/>
          <w:lang w:val="es-ES"/>
        </w:rPr>
        <w:t>presente Reglamento</w:t>
      </w:r>
      <w:r w:rsidR="00CA7BA8" w:rsidRPr="00B33B6B">
        <w:rPr>
          <w:rFonts w:ascii="Arial" w:hAnsi="Arial" w:cs="Arial"/>
          <w:sz w:val="24"/>
          <w:szCs w:val="24"/>
          <w:lang w:val="es-ES"/>
        </w:rPr>
        <w:t xml:space="preserve"> </w:t>
      </w:r>
      <w:r w:rsidR="002414C8" w:rsidRPr="00B33B6B">
        <w:rPr>
          <w:rFonts w:ascii="Arial" w:hAnsi="Arial" w:cs="Arial"/>
          <w:sz w:val="24"/>
          <w:szCs w:val="24"/>
          <w:lang w:val="es-ES"/>
        </w:rPr>
        <w:t>se expide</w:t>
      </w:r>
      <w:r w:rsidRPr="00B33B6B">
        <w:rPr>
          <w:rFonts w:ascii="Arial" w:hAnsi="Arial" w:cs="Arial"/>
          <w:sz w:val="24"/>
          <w:szCs w:val="24"/>
          <w:lang w:val="es-ES"/>
        </w:rPr>
        <w:t xml:space="preserve"> en </w:t>
      </w:r>
      <w:r w:rsidR="00EB608F" w:rsidRPr="00B33B6B">
        <w:rPr>
          <w:rFonts w:ascii="Arial" w:hAnsi="Arial" w:cs="Arial"/>
          <w:sz w:val="24"/>
          <w:szCs w:val="24"/>
          <w:lang w:val="es-ES"/>
        </w:rPr>
        <w:t>concordancia</w:t>
      </w:r>
      <w:r w:rsidRPr="00B33B6B">
        <w:rPr>
          <w:rFonts w:ascii="Arial" w:hAnsi="Arial" w:cs="Arial"/>
          <w:sz w:val="24"/>
          <w:szCs w:val="24"/>
          <w:lang w:val="es-ES"/>
        </w:rPr>
        <w:t xml:space="preserve"> con </w:t>
      </w:r>
      <w:r w:rsidR="002414C8" w:rsidRPr="00B33B6B">
        <w:rPr>
          <w:rFonts w:ascii="Arial" w:hAnsi="Arial" w:cs="Arial"/>
          <w:sz w:val="24"/>
          <w:szCs w:val="24"/>
          <w:lang w:val="es-ES"/>
        </w:rPr>
        <w:t>los objetivos</w:t>
      </w:r>
      <w:r w:rsidR="000461D0" w:rsidRPr="00B33B6B">
        <w:rPr>
          <w:rFonts w:ascii="Arial" w:hAnsi="Arial" w:cs="Arial"/>
          <w:sz w:val="24"/>
          <w:szCs w:val="24"/>
          <w:lang w:val="es-ES"/>
        </w:rPr>
        <w:t xml:space="preserve"> que constan en </w:t>
      </w:r>
      <w:r w:rsidR="00A8210D">
        <w:rPr>
          <w:rFonts w:ascii="Arial" w:hAnsi="Arial" w:cs="Arial"/>
          <w:sz w:val="24"/>
          <w:szCs w:val="24"/>
          <w:lang w:val="es-ES"/>
        </w:rPr>
        <w:t xml:space="preserve">los </w:t>
      </w:r>
      <w:r w:rsidR="002414C8" w:rsidRPr="00B33B6B">
        <w:rPr>
          <w:rFonts w:ascii="Arial" w:hAnsi="Arial" w:cs="Arial"/>
          <w:sz w:val="24"/>
          <w:szCs w:val="24"/>
          <w:lang w:val="es-ES"/>
        </w:rPr>
        <w:t>Estatuto</w:t>
      </w:r>
      <w:r w:rsidR="00A8210D">
        <w:rPr>
          <w:rFonts w:ascii="Arial" w:hAnsi="Arial" w:cs="Arial"/>
          <w:sz w:val="24"/>
          <w:szCs w:val="24"/>
          <w:lang w:val="es-ES"/>
        </w:rPr>
        <w:t>s</w:t>
      </w:r>
      <w:r w:rsidRPr="00B33B6B">
        <w:rPr>
          <w:rFonts w:ascii="Arial" w:hAnsi="Arial" w:cs="Arial"/>
          <w:sz w:val="24"/>
          <w:szCs w:val="24"/>
          <w:lang w:val="es-ES"/>
        </w:rPr>
        <w:t xml:space="preserve"> de la </w:t>
      </w:r>
      <w:r w:rsidR="00FF6633" w:rsidRPr="00B33B6B">
        <w:rPr>
          <w:rFonts w:ascii="Arial" w:hAnsi="Arial" w:cs="Arial"/>
          <w:sz w:val="24"/>
          <w:szCs w:val="24"/>
          <w:lang w:val="es-ES"/>
        </w:rPr>
        <w:t xml:space="preserve">Asociación, </w:t>
      </w:r>
      <w:r w:rsidRPr="00B33B6B">
        <w:rPr>
          <w:rFonts w:ascii="Arial" w:hAnsi="Arial" w:cs="Arial"/>
          <w:bCs/>
          <w:color w:val="000000"/>
          <w:sz w:val="24"/>
          <w:szCs w:val="24"/>
          <w:lang w:val="es-ES_tradnl"/>
        </w:rPr>
        <w:t>Artículo segundo</w:t>
      </w:r>
      <w:r w:rsidR="00E84217" w:rsidRPr="00B33B6B">
        <w:rPr>
          <w:rFonts w:ascii="Arial" w:hAnsi="Arial" w:cs="Arial"/>
          <w:bCs/>
          <w:color w:val="000000"/>
          <w:sz w:val="24"/>
          <w:szCs w:val="24"/>
          <w:lang w:val="es-ES_tradnl"/>
        </w:rPr>
        <w:t xml:space="preserve">, </w:t>
      </w:r>
      <w:r w:rsidRPr="00B33B6B">
        <w:rPr>
          <w:rFonts w:ascii="Arial" w:hAnsi="Arial" w:cs="Arial"/>
          <w:i/>
          <w:color w:val="000000"/>
          <w:sz w:val="24"/>
          <w:szCs w:val="24"/>
          <w:lang w:val="es-ES_tradnl"/>
        </w:rPr>
        <w:t>Serán finalidades de la asociación las siguientes</w:t>
      </w:r>
      <w:r w:rsidR="00FF6633" w:rsidRPr="00B33B6B">
        <w:rPr>
          <w:rFonts w:ascii="Arial" w:hAnsi="Arial" w:cs="Arial"/>
          <w:i/>
          <w:color w:val="000000"/>
          <w:sz w:val="24"/>
          <w:szCs w:val="24"/>
          <w:lang w:val="es-ES_tradnl"/>
        </w:rPr>
        <w:t>: a</w:t>
      </w:r>
      <w:r w:rsidRPr="00B33B6B">
        <w:rPr>
          <w:rFonts w:ascii="Arial" w:hAnsi="Arial" w:cs="Arial"/>
          <w:i/>
          <w:color w:val="000000"/>
          <w:sz w:val="24"/>
          <w:szCs w:val="24"/>
          <w:lang w:val="es-ES_tradnl"/>
        </w:rPr>
        <w:t>) Procurar y auspiciar la vigencia de un sistema legal que garantice la estabilidad y desarrollo de las actividades de las Compañías Administradoras</w:t>
      </w:r>
      <w:r w:rsidR="00A601AC" w:rsidRPr="00B33B6B">
        <w:rPr>
          <w:rFonts w:ascii="Arial" w:hAnsi="Arial" w:cs="Arial"/>
          <w:i/>
          <w:color w:val="000000"/>
          <w:sz w:val="24"/>
          <w:szCs w:val="24"/>
          <w:lang w:val="es-ES_tradnl"/>
        </w:rPr>
        <w:t xml:space="preserve"> de </w:t>
      </w:r>
      <w:r w:rsidR="00B42050" w:rsidRPr="00B33B6B">
        <w:rPr>
          <w:rFonts w:ascii="Arial" w:hAnsi="Arial" w:cs="Arial"/>
          <w:i/>
          <w:color w:val="000000"/>
          <w:sz w:val="24"/>
          <w:szCs w:val="24"/>
          <w:lang w:val="es-ES_tradnl"/>
        </w:rPr>
        <w:t>Fondos y Fideicomisos</w:t>
      </w:r>
      <w:r w:rsidRPr="00B33B6B">
        <w:rPr>
          <w:rFonts w:ascii="Arial" w:hAnsi="Arial" w:cs="Arial"/>
          <w:i/>
          <w:color w:val="000000"/>
          <w:sz w:val="24"/>
          <w:szCs w:val="24"/>
          <w:lang w:val="es-ES_tradnl"/>
        </w:rPr>
        <w:t xml:space="preserve"> Mercantiles.</w:t>
      </w:r>
    </w:p>
    <w:p w14:paraId="758B60F3" w14:textId="77777777" w:rsidR="00071BF0" w:rsidRDefault="00071BF0" w:rsidP="00071BF0">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rPr>
      </w:pPr>
    </w:p>
    <w:p w14:paraId="6A84339D" w14:textId="63BA1A2F" w:rsidR="00071BF0" w:rsidRPr="00071BF0" w:rsidRDefault="00E84217" w:rsidP="00071BF0">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rPr>
      </w:pPr>
      <w:r w:rsidRPr="00071BF0">
        <w:rPr>
          <w:rFonts w:ascii="Arial" w:hAnsi="Arial" w:cs="Arial"/>
          <w:bCs/>
          <w:color w:val="000000"/>
          <w:sz w:val="24"/>
          <w:szCs w:val="24"/>
          <w:lang w:val="es-ES_tradnl"/>
        </w:rPr>
        <w:t>Y, Artículo Tercero</w:t>
      </w:r>
      <w:r w:rsidRPr="00071BF0">
        <w:rPr>
          <w:rFonts w:ascii="Arial" w:hAnsi="Arial" w:cs="Arial"/>
          <w:bCs/>
          <w:i/>
          <w:color w:val="000000"/>
          <w:sz w:val="24"/>
          <w:szCs w:val="24"/>
          <w:lang w:val="es-ES_tradnl"/>
        </w:rPr>
        <w:t xml:space="preserve">, </w:t>
      </w:r>
      <w:r w:rsidR="00071BF0" w:rsidRPr="00071BF0">
        <w:rPr>
          <w:rFonts w:ascii="Arial" w:hAnsi="Arial" w:cs="Arial"/>
          <w:i/>
          <w:sz w:val="24"/>
          <w:szCs w:val="24"/>
        </w:rPr>
        <w:t>Para el cumplimiento de las finalidades previstas en el Artículo precedente, la Asociación podrá – de así considerarlo conveniente -, adoptar preferentemente, entre otros, los siguientes medios:</w:t>
      </w:r>
      <w:r w:rsidR="00071BF0" w:rsidRPr="00071BF0">
        <w:rPr>
          <w:rFonts w:ascii="Arial" w:hAnsi="Arial" w:cs="Arial"/>
          <w:i/>
          <w:sz w:val="24"/>
          <w:szCs w:val="24"/>
        </w:rPr>
        <w:t xml:space="preserve"> g) </w:t>
      </w:r>
      <w:r w:rsidR="00071BF0" w:rsidRPr="00071BF0">
        <w:rPr>
          <w:rFonts w:ascii="Arial" w:hAnsi="Arial" w:cs="Arial"/>
          <w:i/>
          <w:sz w:val="24"/>
          <w:szCs w:val="24"/>
        </w:rPr>
        <w:t>Expedir y observar normas de autorregulación observa</w:t>
      </w:r>
      <w:r w:rsidR="00071BF0" w:rsidRPr="00071BF0">
        <w:rPr>
          <w:rFonts w:ascii="Arial" w:hAnsi="Arial" w:cs="Arial"/>
          <w:i/>
          <w:sz w:val="24"/>
          <w:szCs w:val="24"/>
        </w:rPr>
        <w:t>ndo el procedimiento establecido</w:t>
      </w:r>
      <w:r w:rsidR="00071BF0" w:rsidRPr="00071BF0">
        <w:rPr>
          <w:rFonts w:ascii="Arial" w:hAnsi="Arial" w:cs="Arial"/>
          <w:i/>
          <w:sz w:val="24"/>
          <w:szCs w:val="24"/>
        </w:rPr>
        <w:t xml:space="preserve"> en la materia y sancionar su incumplimiento., incluyendo aquellas que tenga por objeto prevenir conflictos de intereses</w:t>
      </w:r>
    </w:p>
    <w:p w14:paraId="09914704" w14:textId="77777777" w:rsidR="00B33B6B" w:rsidRPr="00B33B6B" w:rsidRDefault="00B33B6B" w:rsidP="00B33B6B">
      <w:pPr>
        <w:shd w:val="clear" w:color="auto" w:fill="FFFFFF"/>
        <w:tabs>
          <w:tab w:val="left" w:pos="284"/>
          <w:tab w:val="left" w:pos="709"/>
          <w:tab w:val="left" w:pos="851"/>
        </w:tabs>
        <w:spacing w:after="0" w:line="240" w:lineRule="auto"/>
        <w:jc w:val="both"/>
        <w:rPr>
          <w:rFonts w:ascii="Arial" w:hAnsi="Arial" w:cs="Arial"/>
          <w:bCs/>
          <w:i/>
          <w:color w:val="000000"/>
          <w:w w:val="96"/>
          <w:sz w:val="24"/>
          <w:szCs w:val="24"/>
          <w:lang w:val="es-ES_tradnl"/>
        </w:rPr>
      </w:pPr>
    </w:p>
    <w:p w14:paraId="255E28DD" w14:textId="7934253F" w:rsidR="00CA349C" w:rsidRPr="00071BF0" w:rsidRDefault="00071BF0" w:rsidP="00B33B6B">
      <w:pPr>
        <w:shd w:val="clear" w:color="auto" w:fill="FFFFFF"/>
        <w:tabs>
          <w:tab w:val="left" w:pos="284"/>
          <w:tab w:val="left" w:pos="709"/>
          <w:tab w:val="left" w:pos="851"/>
        </w:tabs>
        <w:spacing w:after="0" w:line="240" w:lineRule="auto"/>
        <w:jc w:val="both"/>
        <w:rPr>
          <w:rFonts w:ascii="Arial" w:hAnsi="Arial" w:cs="Arial"/>
          <w:i/>
          <w:sz w:val="24"/>
          <w:szCs w:val="24"/>
        </w:rPr>
      </w:pPr>
      <w:r>
        <w:rPr>
          <w:rFonts w:ascii="Arial" w:hAnsi="Arial" w:cs="Arial"/>
          <w:bCs/>
          <w:color w:val="000000"/>
          <w:w w:val="96"/>
          <w:sz w:val="24"/>
          <w:szCs w:val="24"/>
          <w:lang w:val="es-ES_tradnl"/>
        </w:rPr>
        <w:t xml:space="preserve">Los Estatutos </w:t>
      </w:r>
      <w:r w:rsidR="00933262" w:rsidRPr="00071BF0">
        <w:rPr>
          <w:rFonts w:ascii="Arial" w:hAnsi="Arial" w:cs="Arial"/>
          <w:bCs/>
          <w:color w:val="000000"/>
          <w:w w:val="96"/>
          <w:sz w:val="24"/>
          <w:szCs w:val="24"/>
          <w:lang w:val="es-ES_tradnl"/>
        </w:rPr>
        <w:t xml:space="preserve">de la </w:t>
      </w:r>
      <w:r w:rsidR="00CA7BA8" w:rsidRPr="00071BF0">
        <w:rPr>
          <w:rFonts w:ascii="Arial" w:hAnsi="Arial" w:cs="Arial"/>
          <w:bCs/>
          <w:color w:val="000000"/>
          <w:w w:val="96"/>
          <w:sz w:val="24"/>
          <w:szCs w:val="24"/>
          <w:lang w:val="es-ES_tradnl"/>
        </w:rPr>
        <w:t>Asociación</w:t>
      </w:r>
      <w:r w:rsidR="00933262" w:rsidRPr="00071BF0">
        <w:rPr>
          <w:rFonts w:ascii="Arial" w:hAnsi="Arial" w:cs="Arial"/>
          <w:bCs/>
          <w:color w:val="000000"/>
          <w:w w:val="96"/>
          <w:sz w:val="24"/>
          <w:szCs w:val="24"/>
          <w:lang w:val="es-ES_tradnl"/>
        </w:rPr>
        <w:t xml:space="preserve"> contempla</w:t>
      </w:r>
      <w:r w:rsidR="00A8210D">
        <w:rPr>
          <w:rFonts w:ascii="Arial" w:hAnsi="Arial" w:cs="Arial"/>
          <w:bCs/>
          <w:color w:val="000000"/>
          <w:w w:val="96"/>
          <w:sz w:val="24"/>
          <w:szCs w:val="24"/>
          <w:lang w:val="es-ES_tradnl"/>
        </w:rPr>
        <w:t>n</w:t>
      </w:r>
      <w:r w:rsidR="00933262" w:rsidRPr="00071BF0">
        <w:rPr>
          <w:rFonts w:ascii="Arial" w:hAnsi="Arial" w:cs="Arial"/>
          <w:bCs/>
          <w:color w:val="000000"/>
          <w:w w:val="96"/>
          <w:sz w:val="24"/>
          <w:szCs w:val="24"/>
          <w:lang w:val="es-ES_tradnl"/>
        </w:rPr>
        <w:t xml:space="preserve"> para el </w:t>
      </w:r>
      <w:r w:rsidR="00CA7BA8" w:rsidRPr="00071BF0">
        <w:rPr>
          <w:rFonts w:ascii="Arial" w:hAnsi="Arial" w:cs="Arial"/>
          <w:bCs/>
          <w:color w:val="000000"/>
          <w:w w:val="96"/>
          <w:sz w:val="24"/>
          <w:szCs w:val="24"/>
          <w:lang w:val="es-ES_tradnl"/>
        </w:rPr>
        <w:t>Directorio</w:t>
      </w:r>
      <w:r w:rsidR="00933262" w:rsidRPr="00071BF0">
        <w:rPr>
          <w:rFonts w:ascii="Arial" w:hAnsi="Arial" w:cs="Arial"/>
          <w:bCs/>
          <w:color w:val="000000"/>
          <w:w w:val="96"/>
          <w:sz w:val="24"/>
          <w:szCs w:val="24"/>
          <w:lang w:val="es-ES_tradnl"/>
        </w:rPr>
        <w:t xml:space="preserve"> de la misma, las </w:t>
      </w:r>
      <w:r w:rsidR="00CA7BA8" w:rsidRPr="00071BF0">
        <w:rPr>
          <w:rFonts w:ascii="Arial" w:hAnsi="Arial" w:cs="Arial"/>
          <w:bCs/>
          <w:color w:val="000000"/>
          <w:w w:val="96"/>
          <w:sz w:val="24"/>
          <w:szCs w:val="24"/>
          <w:lang w:val="es-ES_tradnl"/>
        </w:rPr>
        <w:t>atribuciones</w:t>
      </w:r>
      <w:r w:rsidR="00933262" w:rsidRPr="00071BF0">
        <w:rPr>
          <w:rFonts w:ascii="Arial" w:hAnsi="Arial" w:cs="Arial"/>
          <w:bCs/>
          <w:color w:val="000000"/>
          <w:w w:val="96"/>
          <w:sz w:val="24"/>
          <w:szCs w:val="24"/>
          <w:lang w:val="es-ES_tradnl"/>
        </w:rPr>
        <w:t xml:space="preserve"> sobre el </w:t>
      </w:r>
      <w:r w:rsidR="00CA7BA8" w:rsidRPr="00071BF0">
        <w:rPr>
          <w:rFonts w:ascii="Arial" w:hAnsi="Arial" w:cs="Arial"/>
          <w:bCs/>
          <w:color w:val="000000"/>
          <w:w w:val="96"/>
          <w:sz w:val="24"/>
          <w:szCs w:val="24"/>
          <w:lang w:val="es-ES_tradnl"/>
        </w:rPr>
        <w:t>cumplimiento</w:t>
      </w:r>
      <w:r w:rsidR="00933262" w:rsidRPr="00071BF0">
        <w:rPr>
          <w:rFonts w:ascii="Arial" w:hAnsi="Arial" w:cs="Arial"/>
          <w:bCs/>
          <w:color w:val="000000"/>
          <w:w w:val="96"/>
          <w:sz w:val="24"/>
          <w:szCs w:val="24"/>
          <w:lang w:val="es-ES_tradnl"/>
        </w:rPr>
        <w:t xml:space="preserve"> de los </w:t>
      </w:r>
      <w:r w:rsidR="002414C8" w:rsidRPr="00071BF0">
        <w:rPr>
          <w:rFonts w:ascii="Arial" w:hAnsi="Arial" w:cs="Arial"/>
          <w:bCs/>
          <w:color w:val="000000"/>
          <w:w w:val="96"/>
          <w:sz w:val="24"/>
          <w:szCs w:val="24"/>
          <w:lang w:val="es-ES_tradnl"/>
        </w:rPr>
        <w:t>Estatutos y</w:t>
      </w:r>
      <w:r w:rsidR="00CA7BA8" w:rsidRPr="00071BF0">
        <w:rPr>
          <w:rFonts w:ascii="Arial" w:hAnsi="Arial" w:cs="Arial"/>
          <w:bCs/>
          <w:color w:val="000000"/>
          <w:w w:val="96"/>
          <w:sz w:val="24"/>
          <w:szCs w:val="24"/>
          <w:lang w:val="es-ES_tradnl"/>
        </w:rPr>
        <w:t xml:space="preserve"> R</w:t>
      </w:r>
      <w:r w:rsidR="00933262" w:rsidRPr="00071BF0">
        <w:rPr>
          <w:rFonts w:ascii="Arial" w:hAnsi="Arial" w:cs="Arial"/>
          <w:bCs/>
          <w:color w:val="000000"/>
          <w:w w:val="96"/>
          <w:sz w:val="24"/>
          <w:szCs w:val="24"/>
          <w:lang w:val="es-ES_tradnl"/>
        </w:rPr>
        <w:t xml:space="preserve">eglamentos, al prever en el </w:t>
      </w:r>
      <w:r w:rsidR="00E84217" w:rsidRPr="00071BF0">
        <w:rPr>
          <w:rFonts w:ascii="Arial" w:hAnsi="Arial" w:cs="Arial"/>
          <w:bCs/>
          <w:color w:val="000000"/>
          <w:w w:val="96"/>
          <w:sz w:val="24"/>
          <w:szCs w:val="24"/>
          <w:lang w:val="es-ES_tradnl"/>
        </w:rPr>
        <w:t>Artículo</w:t>
      </w:r>
      <w:r>
        <w:rPr>
          <w:rFonts w:ascii="Arial" w:hAnsi="Arial" w:cs="Arial"/>
          <w:bCs/>
          <w:color w:val="000000"/>
          <w:w w:val="96"/>
          <w:sz w:val="24"/>
          <w:szCs w:val="24"/>
          <w:lang w:val="es-ES_tradnl"/>
        </w:rPr>
        <w:t xml:space="preserve"> 32</w:t>
      </w:r>
      <w:r w:rsidR="00933262" w:rsidRPr="00071BF0">
        <w:rPr>
          <w:rFonts w:ascii="Arial" w:hAnsi="Arial" w:cs="Arial"/>
          <w:bCs/>
          <w:color w:val="000000"/>
          <w:w w:val="96"/>
          <w:sz w:val="24"/>
          <w:szCs w:val="24"/>
          <w:lang w:val="es-ES_tradnl"/>
        </w:rPr>
        <w:t>,</w:t>
      </w:r>
      <w:r w:rsidR="00933262" w:rsidRPr="00B33B6B">
        <w:rPr>
          <w:rFonts w:ascii="Arial" w:hAnsi="Arial" w:cs="Arial"/>
          <w:bCs/>
          <w:i/>
          <w:color w:val="000000"/>
          <w:w w:val="96"/>
          <w:sz w:val="24"/>
          <w:szCs w:val="24"/>
          <w:lang w:val="es-ES_tradnl"/>
        </w:rPr>
        <w:t xml:space="preserve"> </w:t>
      </w:r>
      <w:r w:rsidR="00E84217" w:rsidRPr="00B33B6B">
        <w:rPr>
          <w:rFonts w:ascii="Arial" w:hAnsi="Arial" w:cs="Arial"/>
          <w:i/>
          <w:color w:val="000000"/>
          <w:w w:val="96"/>
          <w:sz w:val="24"/>
          <w:szCs w:val="24"/>
          <w:lang w:val="es-ES_tradnl"/>
        </w:rPr>
        <w:t xml:space="preserve">El Directorio tendrá las siguientes atribuciones y deberes: </w:t>
      </w:r>
      <w:r w:rsidR="00CA349C" w:rsidRPr="00B33B6B">
        <w:rPr>
          <w:rFonts w:ascii="Arial" w:hAnsi="Arial" w:cs="Arial"/>
          <w:i/>
          <w:color w:val="000000"/>
          <w:w w:val="96"/>
          <w:sz w:val="24"/>
          <w:szCs w:val="24"/>
          <w:lang w:val="es-ES_tradnl"/>
        </w:rPr>
        <w:t xml:space="preserve">a) </w:t>
      </w:r>
      <w:r w:rsidR="00E84217" w:rsidRPr="00B33B6B">
        <w:rPr>
          <w:rFonts w:ascii="Arial" w:hAnsi="Arial" w:cs="Arial"/>
          <w:i/>
          <w:color w:val="000000"/>
          <w:sz w:val="24"/>
          <w:szCs w:val="24"/>
          <w:lang w:val="es-ES_tradnl"/>
        </w:rPr>
        <w:t xml:space="preserve">Cumplir y </w:t>
      </w:r>
      <w:r w:rsidR="00E84217" w:rsidRPr="00B33B6B">
        <w:rPr>
          <w:rFonts w:ascii="Arial" w:hAnsi="Arial" w:cs="Arial"/>
          <w:i/>
          <w:color w:val="000000"/>
          <w:sz w:val="24"/>
          <w:szCs w:val="24"/>
          <w:lang w:val="es-ES_tradnl"/>
        </w:rPr>
        <w:lastRenderedPageBreak/>
        <w:t>hacer cumplir los Estatutos y Reglamentos de la Asociación</w:t>
      </w:r>
      <w:r w:rsidR="00CA349C" w:rsidRPr="00B33B6B">
        <w:rPr>
          <w:rFonts w:ascii="Arial" w:hAnsi="Arial" w:cs="Arial"/>
          <w:i/>
          <w:color w:val="000000"/>
          <w:sz w:val="24"/>
          <w:szCs w:val="24"/>
          <w:lang w:val="es-ES_tradnl"/>
        </w:rPr>
        <w:t>; b)</w:t>
      </w:r>
      <w:r>
        <w:rPr>
          <w:rFonts w:ascii="Arial" w:hAnsi="Arial" w:cs="Arial"/>
          <w:i/>
          <w:color w:val="000000"/>
          <w:sz w:val="24"/>
          <w:szCs w:val="24"/>
          <w:lang w:val="es-ES_tradnl"/>
        </w:rPr>
        <w:t xml:space="preserve"> </w:t>
      </w:r>
      <w:r w:rsidRPr="00071BF0">
        <w:rPr>
          <w:rFonts w:ascii="Arial" w:hAnsi="Arial" w:cs="Arial"/>
          <w:i/>
          <w:sz w:val="24"/>
          <w:szCs w:val="24"/>
        </w:rPr>
        <w:t>Expedir y ejecutar el Reglamento de Autorregulación de la Asociación</w:t>
      </w:r>
      <w:r w:rsidR="00CA349C" w:rsidRPr="00071BF0">
        <w:rPr>
          <w:rFonts w:ascii="Arial" w:hAnsi="Arial" w:cs="Arial"/>
          <w:i/>
          <w:color w:val="000000"/>
          <w:sz w:val="24"/>
          <w:szCs w:val="24"/>
          <w:lang w:val="es-ES_tradnl"/>
        </w:rPr>
        <w:t>.</w:t>
      </w:r>
    </w:p>
    <w:p w14:paraId="285279E8" w14:textId="77777777" w:rsidR="00E84217" w:rsidRPr="00071BF0" w:rsidRDefault="00E84217" w:rsidP="00071BF0">
      <w:pPr>
        <w:pStyle w:val="Prrafodelista"/>
        <w:shd w:val="clear" w:color="auto" w:fill="FFFFFF"/>
        <w:tabs>
          <w:tab w:val="left" w:pos="284"/>
          <w:tab w:val="left" w:pos="709"/>
          <w:tab w:val="left" w:pos="851"/>
        </w:tabs>
        <w:spacing w:after="0" w:line="240" w:lineRule="auto"/>
        <w:ind w:left="0" w:right="10"/>
        <w:jc w:val="both"/>
        <w:rPr>
          <w:rFonts w:ascii="Arial" w:hAnsi="Arial" w:cs="Arial"/>
          <w:i/>
          <w:sz w:val="24"/>
          <w:szCs w:val="24"/>
        </w:rPr>
      </w:pPr>
    </w:p>
    <w:p w14:paraId="7F1B8807" w14:textId="77777777" w:rsidR="00B33B6B" w:rsidRDefault="00B33B6B"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p>
    <w:p w14:paraId="5E3E7113" w14:textId="77777777" w:rsidR="00D65EC1" w:rsidRPr="00B33B6B" w:rsidRDefault="00D65EC1"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TITULO II</w:t>
      </w:r>
    </w:p>
    <w:p w14:paraId="1C84BB8C" w14:textId="77777777" w:rsidR="0057738E" w:rsidRPr="00B33B6B" w:rsidRDefault="00890976"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Definición</w:t>
      </w:r>
      <w:r w:rsidR="0057738E" w:rsidRPr="00B33B6B">
        <w:rPr>
          <w:rFonts w:ascii="Arial" w:hAnsi="Arial" w:cs="Arial"/>
          <w:b/>
          <w:sz w:val="24"/>
          <w:szCs w:val="24"/>
        </w:rPr>
        <w:t xml:space="preserve"> de la </w:t>
      </w:r>
      <w:r w:rsidRPr="00B33B6B">
        <w:rPr>
          <w:rFonts w:ascii="Arial" w:hAnsi="Arial" w:cs="Arial"/>
          <w:b/>
          <w:sz w:val="24"/>
          <w:szCs w:val="24"/>
        </w:rPr>
        <w:t>Autorregulación</w:t>
      </w:r>
    </w:p>
    <w:p w14:paraId="2B1BB4F0" w14:textId="77777777" w:rsidR="00B33B6B" w:rsidRP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60F9352D" w14:textId="021BC136" w:rsidR="00B33B6B" w:rsidRPr="00B33B6B" w:rsidRDefault="004F13EA"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b/>
          <w:sz w:val="24"/>
          <w:szCs w:val="24"/>
        </w:rPr>
      </w:pPr>
      <w:r>
        <w:rPr>
          <w:rFonts w:ascii="Arial" w:hAnsi="Arial" w:cs="Arial"/>
          <w:sz w:val="24"/>
          <w:szCs w:val="24"/>
        </w:rPr>
        <w:t>De acuerdo a</w:t>
      </w:r>
      <w:r w:rsidR="00890976" w:rsidRPr="00B33B6B">
        <w:rPr>
          <w:rFonts w:ascii="Arial" w:hAnsi="Arial" w:cs="Arial"/>
          <w:sz w:val="24"/>
          <w:szCs w:val="24"/>
        </w:rPr>
        <w:t xml:space="preserve"> lo que dispone el Art. 43 del Libro Segundo del Código Orgánico Monetario y Financiero, que</w:t>
      </w:r>
      <w:r w:rsidR="00D932AE" w:rsidRPr="00B33B6B">
        <w:rPr>
          <w:rFonts w:ascii="Arial" w:hAnsi="Arial" w:cs="Arial"/>
          <w:sz w:val="24"/>
          <w:szCs w:val="24"/>
        </w:rPr>
        <w:t xml:space="preserve"> contiene la Ley de Mercado de V</w:t>
      </w:r>
      <w:r w:rsidR="00890976" w:rsidRPr="00B33B6B">
        <w:rPr>
          <w:rFonts w:ascii="Arial" w:hAnsi="Arial" w:cs="Arial"/>
          <w:sz w:val="24"/>
          <w:szCs w:val="24"/>
        </w:rPr>
        <w:t>alores,</w:t>
      </w:r>
      <w:r w:rsidR="0057738E" w:rsidRPr="00B33B6B">
        <w:rPr>
          <w:rFonts w:ascii="Arial" w:hAnsi="Arial" w:cs="Arial"/>
          <w:sz w:val="24"/>
          <w:szCs w:val="24"/>
        </w:rPr>
        <w:t xml:space="preserve"> entiende por autorregulación, la facultad que tienen las </w:t>
      </w:r>
      <w:r w:rsidR="00D932AE" w:rsidRPr="00B33B6B">
        <w:rPr>
          <w:rFonts w:ascii="Arial" w:hAnsi="Arial" w:cs="Arial"/>
          <w:sz w:val="24"/>
          <w:szCs w:val="24"/>
        </w:rPr>
        <w:t>a</w:t>
      </w:r>
      <w:r w:rsidR="00EF2947" w:rsidRPr="00B33B6B">
        <w:rPr>
          <w:rFonts w:ascii="Arial" w:hAnsi="Arial" w:cs="Arial"/>
          <w:sz w:val="24"/>
          <w:szCs w:val="24"/>
        </w:rPr>
        <w:t>sociaciones</w:t>
      </w:r>
      <w:r w:rsidR="0057738E" w:rsidRPr="00B33B6B">
        <w:rPr>
          <w:rFonts w:ascii="Arial" w:hAnsi="Arial" w:cs="Arial"/>
          <w:sz w:val="24"/>
          <w:szCs w:val="24"/>
        </w:rPr>
        <w:t xml:space="preserve"> gremiales formadas por los entes creados al amparo de </w:t>
      </w:r>
      <w:r w:rsidR="00570CA0" w:rsidRPr="00B33B6B">
        <w:rPr>
          <w:rFonts w:ascii="Arial" w:hAnsi="Arial" w:cs="Arial"/>
          <w:sz w:val="24"/>
          <w:szCs w:val="24"/>
        </w:rPr>
        <w:t xml:space="preserve">la Ley de Mercado de Valores, en el caso del presente Reglamento, la </w:t>
      </w:r>
      <w:r w:rsidR="00D65EC1" w:rsidRPr="00B33B6B">
        <w:rPr>
          <w:rFonts w:ascii="Arial" w:hAnsi="Arial" w:cs="Arial"/>
          <w:sz w:val="24"/>
          <w:szCs w:val="24"/>
        </w:rPr>
        <w:t>Asociación</w:t>
      </w:r>
      <w:r w:rsidR="00570CA0" w:rsidRPr="00B33B6B">
        <w:rPr>
          <w:rFonts w:ascii="Arial" w:hAnsi="Arial" w:cs="Arial"/>
          <w:sz w:val="24"/>
          <w:szCs w:val="24"/>
        </w:rPr>
        <w:t xml:space="preserve"> de Administradoras de Fondos y Fideicomisos del Ecuador, AAFFE,</w:t>
      </w:r>
      <w:r>
        <w:rPr>
          <w:rFonts w:ascii="Arial" w:hAnsi="Arial" w:cs="Arial"/>
          <w:sz w:val="24"/>
          <w:szCs w:val="24"/>
        </w:rPr>
        <w:t xml:space="preserve"> </w:t>
      </w:r>
      <w:r w:rsidR="0057738E" w:rsidRPr="00B33B6B">
        <w:rPr>
          <w:rFonts w:ascii="Arial" w:hAnsi="Arial" w:cs="Arial"/>
          <w:sz w:val="24"/>
          <w:szCs w:val="24"/>
        </w:rPr>
        <w:t xml:space="preserve">debidamente reconocidos por </w:t>
      </w:r>
      <w:r>
        <w:rPr>
          <w:rFonts w:ascii="Arial" w:hAnsi="Arial" w:cs="Arial"/>
          <w:sz w:val="24"/>
          <w:szCs w:val="24"/>
        </w:rPr>
        <w:t>la Junta de Política y Regulación Monetaria y Financiera</w:t>
      </w:r>
      <w:r w:rsidR="0057738E" w:rsidRPr="00B33B6B">
        <w:rPr>
          <w:rFonts w:ascii="Arial" w:hAnsi="Arial" w:cs="Arial"/>
          <w:sz w:val="24"/>
          <w:szCs w:val="24"/>
        </w:rPr>
        <w:t>, para dictar sus reglamentos y demás normas internas, así como para ejercer el control de sus miembros e imponer las sanciones dentro del ámbito de su competencia.</w:t>
      </w:r>
    </w:p>
    <w:p w14:paraId="5379DEF5" w14:textId="29B1CD4B" w:rsidR="00B33B6B" w:rsidRDefault="005773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br/>
        <w:t xml:space="preserve">La autorregulación contemplará al menos las normas de ética, disciplina, autocontrol, vigilancia, sanción y </w:t>
      </w:r>
      <w:r w:rsidR="004F13EA">
        <w:rPr>
          <w:rFonts w:ascii="Arial" w:hAnsi="Arial" w:cs="Arial"/>
          <w:sz w:val="24"/>
          <w:szCs w:val="24"/>
        </w:rPr>
        <w:t>buenas prácticas corporativas</w:t>
      </w:r>
      <w:r w:rsidRPr="00B33B6B">
        <w:rPr>
          <w:rFonts w:ascii="Arial" w:hAnsi="Arial" w:cs="Arial"/>
          <w:sz w:val="24"/>
          <w:szCs w:val="24"/>
        </w:rPr>
        <w:t xml:space="preserve"> constituidas por hechos públicos y generalmente practicados.</w:t>
      </w:r>
    </w:p>
    <w:p w14:paraId="056B2E28" w14:textId="02519537" w:rsidR="002A3850" w:rsidRPr="00B33B6B" w:rsidRDefault="005773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sz w:val="24"/>
          <w:szCs w:val="24"/>
        </w:rPr>
      </w:pPr>
      <w:r w:rsidRPr="00B33B6B">
        <w:rPr>
          <w:rFonts w:ascii="Arial" w:hAnsi="Arial" w:cs="Arial"/>
          <w:sz w:val="24"/>
          <w:szCs w:val="24"/>
        </w:rPr>
        <w:br/>
      </w:r>
      <w:r w:rsidR="004F13EA">
        <w:rPr>
          <w:rFonts w:ascii="Arial" w:hAnsi="Arial" w:cs="Arial"/>
          <w:sz w:val="24"/>
          <w:szCs w:val="24"/>
        </w:rPr>
        <w:t>En el caso de que exista una</w:t>
      </w:r>
      <w:r w:rsidRPr="00B33B6B">
        <w:rPr>
          <w:rFonts w:ascii="Arial" w:hAnsi="Arial" w:cs="Arial"/>
          <w:sz w:val="24"/>
          <w:szCs w:val="24"/>
        </w:rPr>
        <w:t xml:space="preserve"> transgresión de las normas de autorregulación,</w:t>
      </w:r>
      <w:r w:rsidR="004F13EA">
        <w:rPr>
          <w:rFonts w:ascii="Arial" w:hAnsi="Arial" w:cs="Arial"/>
          <w:sz w:val="24"/>
          <w:szCs w:val="24"/>
        </w:rPr>
        <w:t xml:space="preserve"> debidamente comprobada,</w:t>
      </w:r>
      <w:r w:rsidRPr="00B33B6B">
        <w:rPr>
          <w:rFonts w:ascii="Arial" w:hAnsi="Arial" w:cs="Arial"/>
          <w:sz w:val="24"/>
          <w:szCs w:val="24"/>
        </w:rPr>
        <w:t xml:space="preserve"> deberá ser </w:t>
      </w:r>
      <w:r w:rsidR="004F13EA">
        <w:rPr>
          <w:rFonts w:ascii="Arial" w:hAnsi="Arial" w:cs="Arial"/>
          <w:sz w:val="24"/>
          <w:szCs w:val="24"/>
        </w:rPr>
        <w:t xml:space="preserve">conocida y </w:t>
      </w:r>
      <w:r w:rsidRPr="00B33B6B">
        <w:rPr>
          <w:rFonts w:ascii="Arial" w:hAnsi="Arial" w:cs="Arial"/>
          <w:sz w:val="24"/>
          <w:szCs w:val="24"/>
        </w:rPr>
        <w:t>sancionada por el</w:t>
      </w:r>
      <w:r w:rsidR="004F13EA">
        <w:rPr>
          <w:rFonts w:ascii="Arial" w:hAnsi="Arial" w:cs="Arial"/>
          <w:sz w:val="24"/>
          <w:szCs w:val="24"/>
        </w:rPr>
        <w:t xml:space="preserve"> Comité Regulador</w:t>
      </w:r>
      <w:r w:rsidRPr="00B33B6B">
        <w:rPr>
          <w:rFonts w:ascii="Arial" w:hAnsi="Arial" w:cs="Arial"/>
          <w:sz w:val="24"/>
          <w:szCs w:val="24"/>
        </w:rPr>
        <w:t>,</w:t>
      </w:r>
      <w:r w:rsidR="004F13EA">
        <w:rPr>
          <w:rFonts w:ascii="Arial" w:hAnsi="Arial" w:cs="Arial"/>
          <w:sz w:val="24"/>
          <w:szCs w:val="24"/>
        </w:rPr>
        <w:t xml:space="preserve"> siempre que sea de su competencia,</w:t>
      </w:r>
      <w:r w:rsidRPr="00B33B6B">
        <w:rPr>
          <w:rFonts w:ascii="Arial" w:hAnsi="Arial" w:cs="Arial"/>
          <w:sz w:val="24"/>
          <w:szCs w:val="24"/>
        </w:rPr>
        <w:t xml:space="preserve"> sin perjuicio de la sanción que eventualmente dispusiere el órgano de control.</w:t>
      </w:r>
    </w:p>
    <w:p w14:paraId="7BD65D24" w14:textId="77777777" w:rsidR="009F0B96" w:rsidRPr="00B33B6B" w:rsidRDefault="009F0B96"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69C01926" w14:textId="77777777" w:rsidR="00994B23" w:rsidRDefault="00994B23"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Definición de asociados o sujetos autorregulados</w:t>
      </w:r>
      <w:r w:rsidR="004F13EA">
        <w:rPr>
          <w:rFonts w:ascii="Arial" w:hAnsi="Arial" w:cs="Arial"/>
          <w:b/>
          <w:sz w:val="24"/>
          <w:szCs w:val="24"/>
        </w:rPr>
        <w:t>.-</w:t>
      </w:r>
    </w:p>
    <w:p w14:paraId="0991B660" w14:textId="77777777" w:rsidR="00B33B6B" w:rsidRP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360E461C" w14:textId="77777777" w:rsidR="00994B23" w:rsidRDefault="00994B23"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Constituirán los sujetos autorregulados o asociados, la Asociación de Administradoras de Fondos y Fideicomisos del Ecuador, y las compañías afiliadas a la misma.</w:t>
      </w:r>
    </w:p>
    <w:p w14:paraId="5CA473B7" w14:textId="77777777" w:rsidR="00B33B6B" w:rsidRPr="00B33B6B" w:rsidRDefault="00B33B6B"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2BF821A0" w14:textId="77777777" w:rsidR="00D65EC1" w:rsidRPr="00B33B6B" w:rsidRDefault="00D65EC1"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TITULO III</w:t>
      </w:r>
    </w:p>
    <w:p w14:paraId="692ED169" w14:textId="77777777" w:rsidR="0005468E" w:rsidRDefault="0055578E"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Ámbito</w:t>
      </w:r>
      <w:r w:rsidR="0005468E" w:rsidRPr="00B33B6B">
        <w:rPr>
          <w:rFonts w:ascii="Arial" w:hAnsi="Arial" w:cs="Arial"/>
          <w:b/>
          <w:sz w:val="24"/>
          <w:szCs w:val="24"/>
        </w:rPr>
        <w:t xml:space="preserve"> de la actividad de </w:t>
      </w:r>
      <w:r w:rsidRPr="00B33B6B">
        <w:rPr>
          <w:rFonts w:ascii="Arial" w:hAnsi="Arial" w:cs="Arial"/>
          <w:b/>
          <w:sz w:val="24"/>
          <w:szCs w:val="24"/>
        </w:rPr>
        <w:t>autorregulación</w:t>
      </w:r>
      <w:r w:rsidR="004F13EA">
        <w:rPr>
          <w:rFonts w:ascii="Arial" w:hAnsi="Arial" w:cs="Arial"/>
          <w:b/>
          <w:sz w:val="24"/>
          <w:szCs w:val="24"/>
        </w:rPr>
        <w:t>.-</w:t>
      </w:r>
    </w:p>
    <w:p w14:paraId="4424A4A0" w14:textId="77777777" w:rsidR="00B33B6B" w:rsidRPr="00B33B6B" w:rsidRDefault="00B33B6B"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p>
    <w:p w14:paraId="4CCC7527" w14:textId="77777777" w:rsidR="00933262" w:rsidRPr="00B33B6B" w:rsidRDefault="00933262"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 xml:space="preserve">La actividad de autorregulación </w:t>
      </w:r>
      <w:r w:rsidR="00270D46" w:rsidRPr="00B33B6B">
        <w:rPr>
          <w:rFonts w:ascii="Arial" w:hAnsi="Arial" w:cs="Arial"/>
          <w:sz w:val="24"/>
          <w:szCs w:val="24"/>
        </w:rPr>
        <w:t xml:space="preserve">en la </w:t>
      </w:r>
      <w:r w:rsidR="00CA7BA8" w:rsidRPr="00B33B6B">
        <w:rPr>
          <w:rFonts w:ascii="Arial" w:hAnsi="Arial" w:cs="Arial"/>
          <w:sz w:val="24"/>
          <w:szCs w:val="24"/>
        </w:rPr>
        <w:t>Asociación</w:t>
      </w:r>
      <w:r w:rsidR="00270D46" w:rsidRPr="00B33B6B">
        <w:rPr>
          <w:rFonts w:ascii="Arial" w:hAnsi="Arial" w:cs="Arial"/>
          <w:sz w:val="24"/>
          <w:szCs w:val="24"/>
        </w:rPr>
        <w:t xml:space="preserve"> se </w:t>
      </w:r>
      <w:r w:rsidR="00CA7BA8" w:rsidRPr="00B33B6B">
        <w:rPr>
          <w:rFonts w:ascii="Arial" w:hAnsi="Arial" w:cs="Arial"/>
          <w:sz w:val="24"/>
          <w:szCs w:val="24"/>
        </w:rPr>
        <w:t>referirá</w:t>
      </w:r>
      <w:r w:rsidRPr="00B33B6B">
        <w:rPr>
          <w:rFonts w:ascii="Arial" w:hAnsi="Arial" w:cs="Arial"/>
          <w:sz w:val="24"/>
          <w:szCs w:val="24"/>
        </w:rPr>
        <w:t xml:space="preserve"> a: </w:t>
      </w:r>
    </w:p>
    <w:p w14:paraId="10705F1D" w14:textId="2EF485A9" w:rsidR="00982D8E" w:rsidRPr="00B33B6B" w:rsidRDefault="00982D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41FDA14B" w14:textId="77777777" w:rsidR="00CC4049"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N</w:t>
      </w:r>
      <w:r w:rsidR="00CC4049" w:rsidRPr="00B33B6B">
        <w:rPr>
          <w:rFonts w:ascii="Arial" w:hAnsi="Arial" w:cs="Arial"/>
          <w:sz w:val="24"/>
          <w:szCs w:val="24"/>
        </w:rPr>
        <w:t xml:space="preserve">ormas de conducta, relativas a las políticas y lineamientos que </w:t>
      </w:r>
      <w:r w:rsidR="0057738E" w:rsidRPr="00B33B6B">
        <w:rPr>
          <w:rFonts w:ascii="Arial" w:hAnsi="Arial" w:cs="Arial"/>
          <w:sz w:val="24"/>
          <w:szCs w:val="24"/>
        </w:rPr>
        <w:t xml:space="preserve">se </w:t>
      </w:r>
      <w:r w:rsidR="00CC4049" w:rsidRPr="00B33B6B">
        <w:rPr>
          <w:rFonts w:ascii="Arial" w:hAnsi="Arial" w:cs="Arial"/>
          <w:sz w:val="24"/>
          <w:szCs w:val="24"/>
        </w:rPr>
        <w:t xml:space="preserve">deben seguir en materia de contratación de sus servicios, revelación de información y confidencialidad; </w:t>
      </w:r>
    </w:p>
    <w:p w14:paraId="3A219835" w14:textId="77777777" w:rsidR="00CC4049" w:rsidRPr="00B33B6B" w:rsidRDefault="00CC4049" w:rsidP="00B33B6B">
      <w:pPr>
        <w:pStyle w:val="Prrafodelista"/>
        <w:tabs>
          <w:tab w:val="left" w:pos="284"/>
          <w:tab w:val="left" w:pos="709"/>
          <w:tab w:val="left" w:pos="851"/>
        </w:tabs>
        <w:spacing w:after="0" w:line="240" w:lineRule="auto"/>
        <w:ind w:left="0"/>
        <w:rPr>
          <w:rFonts w:ascii="Arial" w:hAnsi="Arial" w:cs="Arial"/>
          <w:sz w:val="24"/>
          <w:szCs w:val="24"/>
        </w:rPr>
      </w:pPr>
    </w:p>
    <w:p w14:paraId="35D8FA8D" w14:textId="77777777" w:rsidR="0057738E"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F</w:t>
      </w:r>
      <w:r w:rsidR="00CC4049" w:rsidRPr="00B33B6B">
        <w:rPr>
          <w:rFonts w:ascii="Arial" w:hAnsi="Arial" w:cs="Arial"/>
          <w:sz w:val="24"/>
          <w:szCs w:val="24"/>
        </w:rPr>
        <w:t>unciones específicas de autorregulación que pretendan desarrollar</w:t>
      </w:r>
      <w:r w:rsidRPr="00B33B6B">
        <w:rPr>
          <w:rFonts w:ascii="Arial" w:hAnsi="Arial" w:cs="Arial"/>
          <w:sz w:val="24"/>
          <w:szCs w:val="24"/>
        </w:rPr>
        <w:t>;</w:t>
      </w:r>
    </w:p>
    <w:p w14:paraId="6010D022" w14:textId="77777777" w:rsidR="0057738E" w:rsidRPr="00B33B6B" w:rsidRDefault="0057738E" w:rsidP="00B33B6B">
      <w:pPr>
        <w:pStyle w:val="Prrafodelista"/>
        <w:tabs>
          <w:tab w:val="left" w:pos="284"/>
          <w:tab w:val="left" w:pos="709"/>
          <w:tab w:val="left" w:pos="851"/>
        </w:tabs>
        <w:spacing w:after="0" w:line="240" w:lineRule="auto"/>
        <w:ind w:left="0"/>
        <w:rPr>
          <w:rFonts w:ascii="Arial" w:hAnsi="Arial" w:cs="Arial"/>
          <w:sz w:val="24"/>
          <w:szCs w:val="24"/>
        </w:rPr>
      </w:pPr>
    </w:p>
    <w:p w14:paraId="000D8B30" w14:textId="1BDE9341" w:rsidR="0057738E"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P</w:t>
      </w:r>
      <w:r w:rsidR="00CC4049" w:rsidRPr="00B33B6B">
        <w:rPr>
          <w:rFonts w:ascii="Arial" w:hAnsi="Arial" w:cs="Arial"/>
          <w:sz w:val="24"/>
          <w:szCs w:val="24"/>
        </w:rPr>
        <w:t xml:space="preserve">rocedimiento que </w:t>
      </w:r>
      <w:r w:rsidR="004F13EA">
        <w:rPr>
          <w:rFonts w:ascii="Arial" w:hAnsi="Arial" w:cs="Arial"/>
          <w:sz w:val="24"/>
          <w:szCs w:val="24"/>
        </w:rPr>
        <w:t>se debe</w:t>
      </w:r>
      <w:r w:rsidR="00CC4049" w:rsidRPr="00B33B6B">
        <w:rPr>
          <w:rFonts w:ascii="Arial" w:hAnsi="Arial" w:cs="Arial"/>
          <w:sz w:val="24"/>
          <w:szCs w:val="24"/>
        </w:rPr>
        <w:t xml:space="preserve"> seguir para elaborar las normas de autorregulación así como para hacer efectiv</w:t>
      </w:r>
      <w:r w:rsidR="004F13EA">
        <w:rPr>
          <w:rFonts w:ascii="Arial" w:hAnsi="Arial" w:cs="Arial"/>
          <w:sz w:val="24"/>
          <w:szCs w:val="24"/>
        </w:rPr>
        <w:t>o su cumplimiento</w:t>
      </w:r>
      <w:r w:rsidR="00B27BBB" w:rsidRPr="00B33B6B">
        <w:rPr>
          <w:rFonts w:ascii="Arial" w:hAnsi="Arial" w:cs="Arial"/>
          <w:sz w:val="24"/>
          <w:szCs w:val="24"/>
        </w:rPr>
        <w:t xml:space="preserve"> y sancionar su incumplimiento</w:t>
      </w:r>
      <w:r w:rsidR="004F13EA">
        <w:rPr>
          <w:rFonts w:ascii="Arial" w:hAnsi="Arial" w:cs="Arial"/>
          <w:sz w:val="24"/>
          <w:szCs w:val="24"/>
        </w:rPr>
        <w:t xml:space="preserve"> de comprobarse debidamente</w:t>
      </w:r>
      <w:r w:rsidR="00B27BBB" w:rsidRPr="00B33B6B">
        <w:rPr>
          <w:rFonts w:ascii="Arial" w:hAnsi="Arial" w:cs="Arial"/>
          <w:sz w:val="24"/>
          <w:szCs w:val="24"/>
        </w:rPr>
        <w:t>;</w:t>
      </w:r>
    </w:p>
    <w:p w14:paraId="22A153F5" w14:textId="77777777" w:rsidR="0057738E" w:rsidRPr="00B33B6B" w:rsidRDefault="0057738E" w:rsidP="00B33B6B">
      <w:pPr>
        <w:pStyle w:val="Prrafodelista"/>
        <w:tabs>
          <w:tab w:val="left" w:pos="284"/>
          <w:tab w:val="left" w:pos="709"/>
          <w:tab w:val="left" w:pos="851"/>
        </w:tabs>
        <w:spacing w:after="0" w:line="240" w:lineRule="auto"/>
        <w:ind w:left="0"/>
        <w:rPr>
          <w:rFonts w:ascii="Arial" w:hAnsi="Arial" w:cs="Arial"/>
          <w:sz w:val="24"/>
          <w:szCs w:val="24"/>
        </w:rPr>
      </w:pPr>
    </w:p>
    <w:p w14:paraId="221E953B" w14:textId="5F186E6F" w:rsidR="00CC4049"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lastRenderedPageBreak/>
        <w:t>P</w:t>
      </w:r>
      <w:r w:rsidR="00CC4049" w:rsidRPr="00B33B6B">
        <w:rPr>
          <w:rFonts w:ascii="Arial" w:hAnsi="Arial" w:cs="Arial"/>
          <w:sz w:val="24"/>
          <w:szCs w:val="24"/>
        </w:rPr>
        <w:t>rocedimientos para prevenir y resolver los</w:t>
      </w:r>
      <w:r w:rsidR="004F13EA">
        <w:rPr>
          <w:rFonts w:ascii="Arial" w:hAnsi="Arial" w:cs="Arial"/>
          <w:sz w:val="24"/>
          <w:szCs w:val="24"/>
        </w:rPr>
        <w:t xml:space="preserve"> posibles</w:t>
      </w:r>
      <w:r w:rsidR="00CC4049" w:rsidRPr="00B33B6B">
        <w:rPr>
          <w:rFonts w:ascii="Arial" w:hAnsi="Arial" w:cs="Arial"/>
          <w:sz w:val="24"/>
          <w:szCs w:val="24"/>
        </w:rPr>
        <w:t xml:space="preserve"> conflictos de interés que se </w:t>
      </w:r>
      <w:r w:rsidR="004F13EA">
        <w:rPr>
          <w:rFonts w:ascii="Arial" w:hAnsi="Arial" w:cs="Arial"/>
          <w:sz w:val="24"/>
          <w:szCs w:val="24"/>
        </w:rPr>
        <w:t>pudieren presentar</w:t>
      </w:r>
      <w:r w:rsidR="00CC4049" w:rsidRPr="00B33B6B">
        <w:rPr>
          <w:rFonts w:ascii="Arial" w:hAnsi="Arial" w:cs="Arial"/>
          <w:sz w:val="24"/>
          <w:szCs w:val="24"/>
        </w:rPr>
        <w:t xml:space="preserve"> entre sus miembros</w:t>
      </w:r>
      <w:r w:rsidR="00F22631">
        <w:rPr>
          <w:rFonts w:ascii="Arial" w:hAnsi="Arial" w:cs="Arial"/>
          <w:sz w:val="24"/>
          <w:szCs w:val="24"/>
        </w:rPr>
        <w:t>, sus clientes o terceros</w:t>
      </w:r>
      <w:r w:rsidR="00B27BBB" w:rsidRPr="00B33B6B">
        <w:rPr>
          <w:rFonts w:ascii="Arial" w:hAnsi="Arial" w:cs="Arial"/>
          <w:sz w:val="24"/>
          <w:szCs w:val="24"/>
        </w:rPr>
        <w:t>;</w:t>
      </w:r>
      <w:r w:rsidR="00CC4049" w:rsidRPr="00B33B6B">
        <w:rPr>
          <w:rFonts w:ascii="Arial" w:hAnsi="Arial" w:cs="Arial"/>
          <w:sz w:val="24"/>
          <w:szCs w:val="24"/>
        </w:rPr>
        <w:br/>
      </w:r>
    </w:p>
    <w:p w14:paraId="0A4FB488" w14:textId="2E98F108" w:rsidR="00982D8E" w:rsidRPr="00B33B6B" w:rsidRDefault="00F22631"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Pr>
          <w:rFonts w:ascii="Arial" w:hAnsi="Arial" w:cs="Arial"/>
          <w:sz w:val="24"/>
          <w:szCs w:val="24"/>
        </w:rPr>
        <w:t xml:space="preserve">La facultad de, en el caso de considerarlo necesario, </w:t>
      </w:r>
      <w:r w:rsidR="00AA67A0">
        <w:rPr>
          <w:rFonts w:ascii="Arial" w:hAnsi="Arial" w:cs="Arial"/>
          <w:sz w:val="24"/>
          <w:szCs w:val="24"/>
        </w:rPr>
        <w:t xml:space="preserve">de hacer seguimiento, </w:t>
      </w:r>
      <w:r>
        <w:rPr>
          <w:rFonts w:ascii="Arial" w:hAnsi="Arial" w:cs="Arial"/>
          <w:sz w:val="24"/>
          <w:szCs w:val="24"/>
        </w:rPr>
        <w:t>realizar visitas</w:t>
      </w:r>
      <w:r w:rsidR="0099548F" w:rsidRPr="00B33B6B">
        <w:rPr>
          <w:rFonts w:ascii="Arial" w:hAnsi="Arial" w:cs="Arial"/>
          <w:sz w:val="24"/>
          <w:szCs w:val="24"/>
        </w:rPr>
        <w:t xml:space="preserve"> a los sujetos autorregulados en relación con sus actividad</w:t>
      </w:r>
      <w:r w:rsidR="00982D8E" w:rsidRPr="00B33B6B">
        <w:rPr>
          <w:rFonts w:ascii="Arial" w:hAnsi="Arial" w:cs="Arial"/>
          <w:sz w:val="24"/>
          <w:szCs w:val="24"/>
        </w:rPr>
        <w:t>es en el mercado de valores;</w:t>
      </w:r>
    </w:p>
    <w:p w14:paraId="2ECD6C72" w14:textId="77777777" w:rsidR="00982D8E" w:rsidRPr="00B33B6B" w:rsidRDefault="00982D8E" w:rsidP="00B33B6B">
      <w:pPr>
        <w:pStyle w:val="Prrafodelista"/>
        <w:tabs>
          <w:tab w:val="left" w:pos="284"/>
          <w:tab w:val="left" w:pos="709"/>
          <w:tab w:val="left" w:pos="851"/>
        </w:tabs>
        <w:spacing w:after="0" w:line="240" w:lineRule="auto"/>
        <w:ind w:left="0"/>
        <w:rPr>
          <w:rFonts w:ascii="Arial" w:hAnsi="Arial" w:cs="Arial"/>
          <w:sz w:val="24"/>
          <w:szCs w:val="24"/>
        </w:rPr>
      </w:pPr>
    </w:p>
    <w:p w14:paraId="19C61D3F" w14:textId="77777777" w:rsidR="00982D8E" w:rsidRPr="00B33B6B" w:rsidRDefault="0099548F"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Requerimiento de información</w:t>
      </w:r>
      <w:r w:rsidR="00F22631">
        <w:rPr>
          <w:rFonts w:ascii="Arial" w:hAnsi="Arial" w:cs="Arial"/>
          <w:sz w:val="24"/>
          <w:szCs w:val="24"/>
        </w:rPr>
        <w:t>, en el evento de considerarlo necesario,</w:t>
      </w:r>
      <w:r w:rsidRPr="00B33B6B">
        <w:rPr>
          <w:rFonts w:ascii="Arial" w:hAnsi="Arial" w:cs="Arial"/>
          <w:sz w:val="24"/>
          <w:szCs w:val="24"/>
        </w:rPr>
        <w:t xml:space="preserve"> a los sujetos autorregulados y a terceros relacionados, </w:t>
      </w:r>
      <w:r w:rsidR="00982D8E" w:rsidRPr="00B33B6B">
        <w:rPr>
          <w:rFonts w:ascii="Arial" w:hAnsi="Arial" w:cs="Arial"/>
          <w:sz w:val="24"/>
          <w:szCs w:val="24"/>
        </w:rPr>
        <w:t>en cuanto a sus actividades;</w:t>
      </w:r>
    </w:p>
    <w:p w14:paraId="605CA678" w14:textId="77777777" w:rsidR="00982D8E" w:rsidRPr="00B33B6B" w:rsidRDefault="00982D8E" w:rsidP="00B33B6B">
      <w:pPr>
        <w:pStyle w:val="Prrafodelista"/>
        <w:tabs>
          <w:tab w:val="left" w:pos="284"/>
          <w:tab w:val="left" w:pos="709"/>
          <w:tab w:val="left" w:pos="851"/>
        </w:tabs>
        <w:spacing w:after="0" w:line="240" w:lineRule="auto"/>
        <w:ind w:left="0"/>
        <w:rPr>
          <w:rFonts w:ascii="Arial" w:hAnsi="Arial" w:cs="Arial"/>
          <w:sz w:val="24"/>
          <w:szCs w:val="24"/>
        </w:rPr>
      </w:pPr>
    </w:p>
    <w:p w14:paraId="5D6B265A" w14:textId="1CC6434E" w:rsidR="00161AF2" w:rsidRPr="00B33B6B" w:rsidRDefault="00F22631"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Pr>
          <w:rFonts w:ascii="Arial" w:hAnsi="Arial" w:cs="Arial"/>
          <w:sz w:val="24"/>
          <w:szCs w:val="24"/>
        </w:rPr>
        <w:t>Conocimiento</w:t>
      </w:r>
      <w:r w:rsidR="0099548F" w:rsidRPr="00B33B6B">
        <w:rPr>
          <w:rFonts w:ascii="Arial" w:hAnsi="Arial" w:cs="Arial"/>
          <w:sz w:val="24"/>
          <w:szCs w:val="24"/>
        </w:rPr>
        <w:t xml:space="preserve"> de las quejas presentadas por los sujetos autorregulados, clientes de és</w:t>
      </w:r>
      <w:r w:rsidR="00982D8E" w:rsidRPr="00B33B6B">
        <w:rPr>
          <w:rFonts w:ascii="Arial" w:hAnsi="Arial" w:cs="Arial"/>
          <w:sz w:val="24"/>
          <w:szCs w:val="24"/>
        </w:rPr>
        <w:t>tos y terceros relacionados</w:t>
      </w:r>
      <w:r>
        <w:rPr>
          <w:rFonts w:ascii="Arial" w:hAnsi="Arial" w:cs="Arial"/>
          <w:sz w:val="24"/>
          <w:szCs w:val="24"/>
        </w:rPr>
        <w:t>, siempre que sean de su competencia y cumplan los requisitos establecidos en el presente Reglamento</w:t>
      </w:r>
      <w:r w:rsidR="00B27BBB" w:rsidRPr="00B33B6B">
        <w:rPr>
          <w:rFonts w:ascii="Arial" w:hAnsi="Arial" w:cs="Arial"/>
          <w:sz w:val="24"/>
          <w:szCs w:val="24"/>
        </w:rPr>
        <w:t>;</w:t>
      </w:r>
    </w:p>
    <w:p w14:paraId="72AB45F3" w14:textId="77777777" w:rsidR="00161AF2" w:rsidRPr="00B33B6B" w:rsidRDefault="00161AF2" w:rsidP="00B33B6B">
      <w:pPr>
        <w:pStyle w:val="Prrafodelista"/>
        <w:tabs>
          <w:tab w:val="left" w:pos="284"/>
          <w:tab w:val="left" w:pos="709"/>
          <w:tab w:val="left" w:pos="851"/>
        </w:tabs>
        <w:spacing w:after="0" w:line="240" w:lineRule="auto"/>
        <w:ind w:left="0"/>
        <w:rPr>
          <w:rFonts w:ascii="Arial" w:hAnsi="Arial" w:cs="Arial"/>
          <w:sz w:val="24"/>
          <w:szCs w:val="24"/>
        </w:rPr>
      </w:pPr>
    </w:p>
    <w:p w14:paraId="4610DCAD" w14:textId="77777777" w:rsidR="001E6085" w:rsidRPr="00B33B6B" w:rsidRDefault="001E6085" w:rsidP="00B33B6B">
      <w:pPr>
        <w:pStyle w:val="Prrafodelista"/>
        <w:tabs>
          <w:tab w:val="left" w:pos="284"/>
          <w:tab w:val="left" w:pos="709"/>
          <w:tab w:val="left" w:pos="851"/>
        </w:tabs>
        <w:spacing w:after="0" w:line="240" w:lineRule="auto"/>
        <w:ind w:left="0"/>
        <w:rPr>
          <w:rFonts w:ascii="Arial" w:hAnsi="Arial" w:cs="Arial"/>
          <w:b/>
          <w:i/>
          <w:sz w:val="24"/>
          <w:szCs w:val="24"/>
        </w:rPr>
      </w:pPr>
    </w:p>
    <w:p w14:paraId="0FEEB4B7" w14:textId="7147E16E" w:rsidR="00F17296" w:rsidRPr="00B33B6B" w:rsidRDefault="00F22631"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Pr>
          <w:rFonts w:ascii="Arial" w:hAnsi="Arial" w:cs="Arial"/>
          <w:sz w:val="24"/>
          <w:szCs w:val="24"/>
        </w:rPr>
        <w:t>Podrá realizar</w:t>
      </w:r>
      <w:r w:rsidR="0099548F" w:rsidRPr="00B33B6B">
        <w:rPr>
          <w:rFonts w:ascii="Arial" w:hAnsi="Arial" w:cs="Arial"/>
          <w:sz w:val="24"/>
          <w:szCs w:val="24"/>
        </w:rPr>
        <w:t xml:space="preserve"> </w:t>
      </w:r>
      <w:r>
        <w:rPr>
          <w:rFonts w:ascii="Arial" w:hAnsi="Arial" w:cs="Arial"/>
          <w:sz w:val="24"/>
          <w:szCs w:val="24"/>
        </w:rPr>
        <w:t>una</w:t>
      </w:r>
      <w:r w:rsidR="0099548F" w:rsidRPr="00B33B6B">
        <w:rPr>
          <w:rFonts w:ascii="Arial" w:hAnsi="Arial" w:cs="Arial"/>
          <w:sz w:val="24"/>
          <w:szCs w:val="24"/>
        </w:rPr>
        <w:t xml:space="preserve"> supervisión preventiva</w:t>
      </w:r>
      <w:r>
        <w:rPr>
          <w:rFonts w:ascii="Arial" w:hAnsi="Arial" w:cs="Arial"/>
          <w:sz w:val="24"/>
          <w:szCs w:val="24"/>
        </w:rPr>
        <w:t xml:space="preserve"> cuando lo considere necesario</w:t>
      </w:r>
      <w:r w:rsidR="0099548F" w:rsidRPr="00B33B6B">
        <w:rPr>
          <w:rFonts w:ascii="Arial" w:hAnsi="Arial" w:cs="Arial"/>
          <w:sz w:val="24"/>
          <w:szCs w:val="24"/>
        </w:rPr>
        <w:t>.</w:t>
      </w:r>
    </w:p>
    <w:p w14:paraId="5397781E"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74E7F41B"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IV</w:t>
      </w:r>
    </w:p>
    <w:p w14:paraId="018CAE84" w14:textId="5AA1B729" w:rsidR="00270D46" w:rsidRPr="00B33B6B" w:rsidRDefault="00F22631" w:rsidP="00B33B6B">
      <w:pPr>
        <w:shd w:val="clear" w:color="auto" w:fill="FFFFFF"/>
        <w:tabs>
          <w:tab w:val="left" w:pos="284"/>
          <w:tab w:val="left" w:pos="709"/>
          <w:tab w:val="left" w:pos="851"/>
        </w:tabs>
        <w:spacing w:after="0" w:line="240" w:lineRule="auto"/>
        <w:ind w:right="19"/>
        <w:jc w:val="both"/>
        <w:rPr>
          <w:rFonts w:ascii="Arial" w:hAnsi="Arial" w:cs="Arial"/>
          <w:i/>
          <w:sz w:val="24"/>
          <w:szCs w:val="24"/>
        </w:rPr>
      </w:pPr>
      <w:r>
        <w:rPr>
          <w:rFonts w:ascii="Arial" w:hAnsi="Arial" w:cs="Arial"/>
          <w:b/>
          <w:sz w:val="24"/>
          <w:szCs w:val="24"/>
        </w:rPr>
        <w:t xml:space="preserve">De la </w:t>
      </w:r>
      <w:r w:rsidR="00635464" w:rsidRPr="00B33B6B">
        <w:rPr>
          <w:rFonts w:ascii="Arial" w:hAnsi="Arial" w:cs="Arial"/>
          <w:b/>
          <w:sz w:val="24"/>
          <w:szCs w:val="24"/>
        </w:rPr>
        <w:t>Información</w:t>
      </w:r>
      <w:r>
        <w:rPr>
          <w:rFonts w:ascii="Arial" w:hAnsi="Arial" w:cs="Arial"/>
          <w:b/>
          <w:sz w:val="24"/>
          <w:szCs w:val="24"/>
        </w:rPr>
        <w:t>.-</w:t>
      </w:r>
    </w:p>
    <w:p w14:paraId="0D0FB76D" w14:textId="77777777" w:rsidR="00B33B6B" w:rsidRPr="00B33B6B" w:rsidRDefault="00B33B6B"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2EFC904A" w14:textId="182FE882" w:rsidR="00240565" w:rsidRPr="00B33B6B" w:rsidRDefault="00F22631"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Pr>
          <w:rFonts w:ascii="Arial" w:hAnsi="Arial" w:cs="Arial"/>
          <w:color w:val="000000"/>
          <w:sz w:val="24"/>
          <w:szCs w:val="24"/>
        </w:rPr>
        <w:t>La</w:t>
      </w:r>
      <w:r w:rsidR="00240565" w:rsidRPr="00B33B6B">
        <w:rPr>
          <w:rFonts w:ascii="Arial" w:hAnsi="Arial" w:cs="Arial"/>
          <w:color w:val="000000"/>
          <w:sz w:val="24"/>
          <w:szCs w:val="24"/>
        </w:rPr>
        <w:t xml:space="preserve"> Asociación</w:t>
      </w:r>
      <w:r w:rsidR="005F07CA" w:rsidRPr="00B33B6B">
        <w:rPr>
          <w:rFonts w:ascii="Arial" w:hAnsi="Arial" w:cs="Arial"/>
          <w:color w:val="000000"/>
          <w:sz w:val="24"/>
          <w:szCs w:val="24"/>
        </w:rPr>
        <w:t xml:space="preserve"> , por medio del </w:t>
      </w:r>
      <w:r>
        <w:rPr>
          <w:rFonts w:ascii="Arial" w:hAnsi="Arial" w:cs="Arial"/>
          <w:color w:val="000000"/>
          <w:sz w:val="24"/>
          <w:szCs w:val="24"/>
        </w:rPr>
        <w:t>Comité Regulador</w:t>
      </w:r>
      <w:r w:rsidR="005F07CA" w:rsidRPr="00B33B6B">
        <w:rPr>
          <w:rFonts w:ascii="Arial" w:hAnsi="Arial" w:cs="Arial"/>
          <w:color w:val="000000"/>
          <w:sz w:val="24"/>
          <w:szCs w:val="24"/>
        </w:rPr>
        <w:t xml:space="preserve"> contemplado en el </w:t>
      </w:r>
      <w:r w:rsidR="00263E97" w:rsidRPr="00B33B6B">
        <w:rPr>
          <w:rFonts w:ascii="Arial" w:hAnsi="Arial" w:cs="Arial"/>
          <w:color w:val="000000"/>
          <w:sz w:val="24"/>
          <w:szCs w:val="24"/>
        </w:rPr>
        <w:t>Art. 15</w:t>
      </w:r>
      <w:r w:rsidR="005F07CA" w:rsidRPr="00B33B6B">
        <w:rPr>
          <w:rFonts w:ascii="Arial" w:hAnsi="Arial" w:cs="Arial"/>
          <w:color w:val="000000"/>
          <w:sz w:val="24"/>
          <w:szCs w:val="24"/>
        </w:rPr>
        <w:t xml:space="preserve"> del presente Reglamento,</w:t>
      </w:r>
      <w:r>
        <w:rPr>
          <w:rFonts w:ascii="Arial" w:hAnsi="Arial" w:cs="Arial"/>
          <w:color w:val="000000"/>
          <w:sz w:val="24"/>
          <w:szCs w:val="24"/>
        </w:rPr>
        <w:t xml:space="preserve"> </w:t>
      </w:r>
      <w:r w:rsidR="00240565" w:rsidRPr="00B33B6B">
        <w:rPr>
          <w:rFonts w:ascii="Arial" w:hAnsi="Arial" w:cs="Arial"/>
          <w:color w:val="000000"/>
          <w:sz w:val="24"/>
          <w:szCs w:val="24"/>
        </w:rPr>
        <w:t>tendrá la facultad de requerir a sus agremiados</w:t>
      </w:r>
      <w:r w:rsidR="00994B23" w:rsidRPr="00B33B6B">
        <w:rPr>
          <w:rFonts w:ascii="Arial" w:hAnsi="Arial" w:cs="Arial"/>
          <w:color w:val="000000"/>
          <w:sz w:val="24"/>
          <w:szCs w:val="24"/>
        </w:rPr>
        <w:t>,</w:t>
      </w:r>
      <w:r>
        <w:rPr>
          <w:rFonts w:ascii="Arial" w:hAnsi="Arial" w:cs="Arial"/>
          <w:color w:val="000000"/>
          <w:sz w:val="24"/>
          <w:szCs w:val="24"/>
        </w:rPr>
        <w:t xml:space="preserve"> </w:t>
      </w:r>
      <w:r w:rsidR="00240565" w:rsidRPr="00B33B6B">
        <w:rPr>
          <w:rFonts w:ascii="Arial" w:hAnsi="Arial" w:cs="Arial"/>
          <w:color w:val="000000"/>
          <w:sz w:val="24"/>
          <w:szCs w:val="24"/>
        </w:rPr>
        <w:t>información relacionada con la</w:t>
      </w:r>
      <w:r w:rsidR="005F07CA" w:rsidRPr="00B33B6B">
        <w:rPr>
          <w:rFonts w:ascii="Arial" w:hAnsi="Arial" w:cs="Arial"/>
          <w:color w:val="000000"/>
          <w:sz w:val="24"/>
          <w:szCs w:val="24"/>
        </w:rPr>
        <w:t xml:space="preserve"> aprobación e</w:t>
      </w:r>
      <w:r>
        <w:rPr>
          <w:rFonts w:ascii="Arial" w:hAnsi="Arial" w:cs="Arial"/>
          <w:color w:val="000000"/>
          <w:sz w:val="24"/>
          <w:szCs w:val="24"/>
        </w:rPr>
        <w:t xml:space="preserve"> </w:t>
      </w:r>
      <w:r w:rsidR="00240565" w:rsidRPr="00B33B6B">
        <w:rPr>
          <w:rFonts w:ascii="Arial" w:hAnsi="Arial" w:cs="Arial"/>
          <w:color w:val="000000"/>
          <w:sz w:val="24"/>
          <w:szCs w:val="24"/>
        </w:rPr>
        <w:t>implementación de Códigos de</w:t>
      </w:r>
      <w:r>
        <w:rPr>
          <w:rFonts w:ascii="Arial" w:hAnsi="Arial" w:cs="Arial"/>
          <w:color w:val="000000"/>
          <w:sz w:val="24"/>
          <w:szCs w:val="24"/>
        </w:rPr>
        <w:t xml:space="preserve"> </w:t>
      </w:r>
      <w:r w:rsidR="00B42050" w:rsidRPr="00B33B6B">
        <w:rPr>
          <w:rFonts w:ascii="Arial" w:hAnsi="Arial" w:cs="Arial"/>
          <w:color w:val="000000"/>
          <w:sz w:val="24"/>
          <w:szCs w:val="24"/>
        </w:rPr>
        <w:t>Ética</w:t>
      </w:r>
      <w:r w:rsidR="00240565" w:rsidRPr="00B33B6B">
        <w:rPr>
          <w:rFonts w:ascii="Arial" w:hAnsi="Arial" w:cs="Arial"/>
          <w:color w:val="000000"/>
          <w:sz w:val="24"/>
          <w:szCs w:val="24"/>
        </w:rPr>
        <w:t>, cum</w:t>
      </w:r>
      <w:r>
        <w:rPr>
          <w:rFonts w:ascii="Arial" w:hAnsi="Arial" w:cs="Arial"/>
          <w:color w:val="000000"/>
          <w:sz w:val="24"/>
          <w:szCs w:val="24"/>
        </w:rPr>
        <w:t>plimiento de obligaciones con los</w:t>
      </w:r>
      <w:r w:rsidR="00240565" w:rsidRPr="00B33B6B">
        <w:rPr>
          <w:rFonts w:ascii="Arial" w:hAnsi="Arial" w:cs="Arial"/>
          <w:color w:val="000000"/>
          <w:sz w:val="24"/>
          <w:szCs w:val="24"/>
        </w:rPr>
        <w:t xml:space="preserve"> </w:t>
      </w:r>
      <w:r w:rsidR="00890976" w:rsidRPr="00B33B6B">
        <w:rPr>
          <w:rFonts w:ascii="Arial" w:hAnsi="Arial" w:cs="Arial"/>
          <w:color w:val="000000"/>
          <w:sz w:val="24"/>
          <w:szCs w:val="24"/>
        </w:rPr>
        <w:t>órgano</w:t>
      </w:r>
      <w:r>
        <w:rPr>
          <w:rFonts w:ascii="Arial" w:hAnsi="Arial" w:cs="Arial"/>
          <w:color w:val="000000"/>
          <w:sz w:val="24"/>
          <w:szCs w:val="24"/>
        </w:rPr>
        <w:t>s de control</w:t>
      </w:r>
      <w:r w:rsidR="005F07CA" w:rsidRPr="00B33B6B">
        <w:rPr>
          <w:rFonts w:ascii="Arial" w:hAnsi="Arial" w:cs="Arial"/>
          <w:color w:val="000000"/>
          <w:sz w:val="24"/>
          <w:szCs w:val="24"/>
        </w:rPr>
        <w:t xml:space="preserve"> </w:t>
      </w:r>
      <w:r>
        <w:rPr>
          <w:rFonts w:ascii="Arial" w:hAnsi="Arial" w:cs="Arial"/>
          <w:color w:val="000000"/>
          <w:sz w:val="24"/>
          <w:szCs w:val="24"/>
        </w:rPr>
        <w:t xml:space="preserve">y cualquier otra que considere </w:t>
      </w:r>
      <w:r w:rsidR="002414C8">
        <w:rPr>
          <w:rFonts w:ascii="Arial" w:hAnsi="Arial" w:cs="Arial"/>
          <w:color w:val="000000"/>
          <w:sz w:val="24"/>
          <w:szCs w:val="24"/>
        </w:rPr>
        <w:t>oportuna. Estos</w:t>
      </w:r>
      <w:r w:rsidR="00240565" w:rsidRPr="00B33B6B">
        <w:rPr>
          <w:rFonts w:ascii="Arial" w:hAnsi="Arial" w:cs="Arial"/>
          <w:color w:val="000000"/>
          <w:sz w:val="24"/>
          <w:szCs w:val="24"/>
        </w:rPr>
        <w:t xml:space="preserve"> requerimientos</w:t>
      </w:r>
      <w:r>
        <w:rPr>
          <w:rFonts w:ascii="Arial" w:hAnsi="Arial" w:cs="Arial"/>
          <w:color w:val="000000"/>
          <w:sz w:val="24"/>
          <w:szCs w:val="24"/>
        </w:rPr>
        <w:t xml:space="preserve"> se fundamentarán en</w:t>
      </w:r>
      <w:r w:rsidR="00240565" w:rsidRPr="00B33B6B">
        <w:rPr>
          <w:rFonts w:ascii="Arial" w:hAnsi="Arial" w:cs="Arial"/>
          <w:color w:val="000000"/>
          <w:sz w:val="24"/>
          <w:szCs w:val="24"/>
        </w:rPr>
        <w:t xml:space="preserve"> base a quejas o </w:t>
      </w:r>
      <w:r>
        <w:rPr>
          <w:rFonts w:ascii="Arial" w:hAnsi="Arial" w:cs="Arial"/>
          <w:color w:val="000000"/>
          <w:sz w:val="24"/>
          <w:szCs w:val="24"/>
        </w:rPr>
        <w:t>reclamos presentados</w:t>
      </w:r>
      <w:r w:rsidR="00240565" w:rsidRPr="00B33B6B">
        <w:rPr>
          <w:rFonts w:ascii="Arial" w:hAnsi="Arial" w:cs="Arial"/>
          <w:color w:val="000000"/>
          <w:sz w:val="24"/>
          <w:szCs w:val="24"/>
        </w:rPr>
        <w:t xml:space="preserve"> </w:t>
      </w:r>
      <w:r w:rsidR="004342CE">
        <w:rPr>
          <w:rFonts w:ascii="Arial" w:hAnsi="Arial" w:cs="Arial"/>
          <w:color w:val="000000"/>
          <w:sz w:val="24"/>
          <w:szCs w:val="24"/>
        </w:rPr>
        <w:t>respecto del</w:t>
      </w:r>
      <w:r>
        <w:rPr>
          <w:rFonts w:ascii="Arial" w:hAnsi="Arial" w:cs="Arial"/>
          <w:color w:val="000000"/>
          <w:sz w:val="24"/>
          <w:szCs w:val="24"/>
        </w:rPr>
        <w:t xml:space="preserve"> </w:t>
      </w:r>
      <w:r w:rsidR="00240565" w:rsidRPr="00B33B6B">
        <w:rPr>
          <w:rFonts w:ascii="Arial" w:hAnsi="Arial" w:cs="Arial"/>
          <w:color w:val="000000"/>
          <w:sz w:val="24"/>
          <w:szCs w:val="24"/>
        </w:rPr>
        <w:t xml:space="preserve"> incumplimiento de las normas</w:t>
      </w:r>
      <w:r w:rsidR="004342CE">
        <w:rPr>
          <w:rFonts w:ascii="Arial" w:hAnsi="Arial" w:cs="Arial"/>
          <w:color w:val="000000"/>
          <w:sz w:val="24"/>
          <w:szCs w:val="24"/>
        </w:rPr>
        <w:t xml:space="preserve"> que regulan el mercado de valores</w:t>
      </w:r>
      <w:r w:rsidR="00240565" w:rsidRPr="00B33B6B">
        <w:rPr>
          <w:rFonts w:ascii="Arial" w:hAnsi="Arial" w:cs="Arial"/>
          <w:color w:val="000000"/>
          <w:sz w:val="24"/>
          <w:szCs w:val="24"/>
        </w:rPr>
        <w:t xml:space="preserve"> o códigos de</w:t>
      </w:r>
      <w:r>
        <w:rPr>
          <w:rFonts w:ascii="Arial" w:hAnsi="Arial" w:cs="Arial"/>
          <w:color w:val="000000"/>
          <w:sz w:val="24"/>
          <w:szCs w:val="24"/>
        </w:rPr>
        <w:t xml:space="preserve"> </w:t>
      </w:r>
      <w:r w:rsidR="00B42050" w:rsidRPr="00B33B6B">
        <w:rPr>
          <w:rFonts w:ascii="Arial" w:hAnsi="Arial" w:cs="Arial"/>
          <w:color w:val="000000"/>
          <w:sz w:val="24"/>
          <w:szCs w:val="24"/>
        </w:rPr>
        <w:t>ética</w:t>
      </w:r>
      <w:r w:rsidR="00240565" w:rsidRPr="00B33B6B">
        <w:rPr>
          <w:rFonts w:ascii="Arial" w:hAnsi="Arial" w:cs="Arial"/>
          <w:color w:val="000000"/>
          <w:sz w:val="24"/>
          <w:szCs w:val="24"/>
        </w:rPr>
        <w:t xml:space="preserve"> señalados. </w:t>
      </w:r>
    </w:p>
    <w:p w14:paraId="2A3834FF" w14:textId="77777777" w:rsidR="00D03115" w:rsidRPr="00B33B6B" w:rsidRDefault="00D03115"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4955EF1E" w14:textId="00F78458" w:rsidR="00240565" w:rsidRPr="00B33B6B" w:rsidRDefault="00240565" w:rsidP="00B33B6B">
      <w:pPr>
        <w:pStyle w:val="Prrafodelista"/>
        <w:numPr>
          <w:ilvl w:val="0"/>
          <w:numId w:val="4"/>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color w:val="000000"/>
          <w:sz w:val="24"/>
          <w:szCs w:val="24"/>
        </w:rPr>
        <w:t xml:space="preserve">Las compañías asociadas, a efectos de cumplir con lo dispuesto en las normas sobre autorregulación expedidas por la Junta de Política y Regulación Monetaria y Financiera, y a solicitud </w:t>
      </w:r>
      <w:r w:rsidR="004342CE">
        <w:rPr>
          <w:rFonts w:ascii="Arial" w:hAnsi="Arial" w:cs="Arial"/>
          <w:color w:val="000000"/>
          <w:sz w:val="24"/>
          <w:szCs w:val="24"/>
        </w:rPr>
        <w:t>expresa</w:t>
      </w:r>
      <w:r w:rsidRPr="00B33B6B">
        <w:rPr>
          <w:rFonts w:ascii="Arial" w:hAnsi="Arial" w:cs="Arial"/>
          <w:color w:val="000000"/>
          <w:sz w:val="24"/>
          <w:szCs w:val="24"/>
        </w:rPr>
        <w:t xml:space="preserve"> </w:t>
      </w:r>
      <w:r w:rsidR="004342CE">
        <w:rPr>
          <w:rFonts w:ascii="Arial" w:hAnsi="Arial" w:cs="Arial"/>
          <w:color w:val="000000"/>
          <w:sz w:val="24"/>
          <w:szCs w:val="24"/>
        </w:rPr>
        <w:t xml:space="preserve">de </w:t>
      </w:r>
      <w:r w:rsidRPr="00B33B6B">
        <w:rPr>
          <w:rFonts w:ascii="Arial" w:hAnsi="Arial" w:cs="Arial"/>
          <w:color w:val="000000"/>
          <w:sz w:val="24"/>
          <w:szCs w:val="24"/>
        </w:rPr>
        <w:t>la Asociación</w:t>
      </w:r>
      <w:r w:rsidR="004342CE">
        <w:rPr>
          <w:rFonts w:ascii="Arial" w:hAnsi="Arial" w:cs="Arial"/>
          <w:color w:val="000000"/>
          <w:sz w:val="24"/>
          <w:szCs w:val="24"/>
        </w:rPr>
        <w:t>, podrán entregar a ésta</w:t>
      </w:r>
      <w:r w:rsidRPr="00B33B6B">
        <w:rPr>
          <w:rFonts w:ascii="Arial" w:hAnsi="Arial" w:cs="Arial"/>
          <w:color w:val="000000"/>
          <w:sz w:val="24"/>
          <w:szCs w:val="24"/>
        </w:rPr>
        <w:t xml:space="preserve"> información adicional o complementaria a la que están obligadas a entregar regularmente a la Superintendencia de Compañías, Valores y Seguros, cuando no conste la misma en la información que se debe colgar en la página Web de la Autoridad de Control</w:t>
      </w:r>
      <w:r w:rsidR="00D03115" w:rsidRPr="00B33B6B">
        <w:rPr>
          <w:rFonts w:ascii="Arial" w:hAnsi="Arial" w:cs="Arial"/>
          <w:color w:val="000000"/>
          <w:sz w:val="24"/>
          <w:szCs w:val="24"/>
        </w:rPr>
        <w:t>.</w:t>
      </w:r>
    </w:p>
    <w:p w14:paraId="00C3373E" w14:textId="77777777" w:rsidR="00635464" w:rsidRPr="00B33B6B" w:rsidRDefault="00635464"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5C2AFF84" w14:textId="134CCF5F" w:rsidR="00635464" w:rsidRPr="00B33B6B" w:rsidRDefault="004342CE"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Pr>
          <w:rFonts w:ascii="Arial" w:hAnsi="Arial" w:cs="Arial"/>
          <w:sz w:val="24"/>
          <w:szCs w:val="24"/>
        </w:rPr>
        <w:t>La Asociación</w:t>
      </w:r>
      <w:r w:rsidR="00125C0F">
        <w:rPr>
          <w:rFonts w:ascii="Arial" w:hAnsi="Arial" w:cs="Arial"/>
          <w:sz w:val="24"/>
          <w:szCs w:val="24"/>
        </w:rPr>
        <w:t>, de considerarlo necesario,</w:t>
      </w:r>
      <w:r>
        <w:rPr>
          <w:rFonts w:ascii="Arial" w:hAnsi="Arial" w:cs="Arial"/>
          <w:sz w:val="24"/>
          <w:szCs w:val="24"/>
        </w:rPr>
        <w:t xml:space="preserve"> comunicará a sus Asociados toda información que considere oportuna respecto </w:t>
      </w:r>
      <w:r w:rsidR="00635464" w:rsidRPr="00B33B6B">
        <w:rPr>
          <w:rFonts w:ascii="Arial" w:hAnsi="Arial" w:cs="Arial"/>
          <w:sz w:val="24"/>
          <w:szCs w:val="24"/>
        </w:rPr>
        <w:t xml:space="preserve"> </w:t>
      </w:r>
      <w:r w:rsidR="001D1564" w:rsidRPr="00B33B6B">
        <w:rPr>
          <w:rFonts w:ascii="Arial" w:hAnsi="Arial" w:cs="Arial"/>
          <w:sz w:val="24"/>
          <w:szCs w:val="24"/>
        </w:rPr>
        <w:t xml:space="preserve"> </w:t>
      </w:r>
      <w:r>
        <w:rPr>
          <w:rFonts w:ascii="Arial" w:hAnsi="Arial" w:cs="Arial"/>
          <w:sz w:val="24"/>
          <w:szCs w:val="24"/>
        </w:rPr>
        <w:t>del</w:t>
      </w:r>
      <w:r w:rsidR="001D1564" w:rsidRPr="00B33B6B">
        <w:rPr>
          <w:rFonts w:ascii="Arial" w:hAnsi="Arial" w:cs="Arial"/>
          <w:sz w:val="24"/>
          <w:szCs w:val="24"/>
        </w:rPr>
        <w:t xml:space="preserve"> </w:t>
      </w:r>
      <w:r w:rsidR="00306EF0" w:rsidRPr="00B33B6B">
        <w:rPr>
          <w:rFonts w:ascii="Arial" w:hAnsi="Arial" w:cs="Arial"/>
          <w:sz w:val="24"/>
          <w:szCs w:val="24"/>
        </w:rPr>
        <w:t>cumplimiento</w:t>
      </w:r>
      <w:r>
        <w:rPr>
          <w:rFonts w:ascii="Arial" w:hAnsi="Arial" w:cs="Arial"/>
          <w:sz w:val="24"/>
          <w:szCs w:val="24"/>
        </w:rPr>
        <w:t xml:space="preserve"> </w:t>
      </w:r>
      <w:r w:rsidR="00635464" w:rsidRPr="00B33B6B">
        <w:rPr>
          <w:rFonts w:ascii="Arial" w:hAnsi="Arial" w:cs="Arial"/>
          <w:sz w:val="24"/>
          <w:szCs w:val="24"/>
        </w:rPr>
        <w:t>de la normativa de mercado de valores, códigos, leyes, resoluciones y circulares</w:t>
      </w:r>
      <w:r w:rsidR="00635464" w:rsidRPr="00B33B6B">
        <w:rPr>
          <w:rFonts w:ascii="Arial" w:hAnsi="Arial" w:cs="Arial"/>
          <w:sz w:val="24"/>
          <w:szCs w:val="24"/>
          <w:lang w:val="es-ES"/>
        </w:rPr>
        <w:t xml:space="preserve">; y además aquella que la Asociación considere recomendable dentro del marco de la normativa que regula el mercado de </w:t>
      </w:r>
      <w:r w:rsidR="00FD5DC0" w:rsidRPr="00B33B6B">
        <w:rPr>
          <w:rFonts w:ascii="Arial" w:hAnsi="Arial" w:cs="Arial"/>
          <w:sz w:val="24"/>
          <w:szCs w:val="24"/>
          <w:lang w:val="es-ES"/>
        </w:rPr>
        <w:t>valores, en</w:t>
      </w:r>
      <w:r w:rsidR="00B20FF6" w:rsidRPr="00B33B6B">
        <w:rPr>
          <w:rFonts w:ascii="Arial" w:hAnsi="Arial" w:cs="Arial"/>
          <w:sz w:val="24"/>
          <w:szCs w:val="24"/>
          <w:lang w:val="es-ES"/>
        </w:rPr>
        <w:t xml:space="preserve"> asuntos relacionados </w:t>
      </w:r>
      <w:r w:rsidR="00FD5DC0" w:rsidRPr="00B33B6B">
        <w:rPr>
          <w:rFonts w:ascii="Arial" w:hAnsi="Arial" w:cs="Arial"/>
          <w:sz w:val="24"/>
          <w:szCs w:val="24"/>
          <w:lang w:val="es-ES"/>
        </w:rPr>
        <w:t>exclusivamente</w:t>
      </w:r>
      <w:r>
        <w:rPr>
          <w:rFonts w:ascii="Arial" w:hAnsi="Arial" w:cs="Arial"/>
          <w:sz w:val="24"/>
          <w:szCs w:val="24"/>
          <w:lang w:val="es-ES"/>
        </w:rPr>
        <w:t xml:space="preserve"> </w:t>
      </w:r>
      <w:r w:rsidR="004C4EED" w:rsidRPr="00B33B6B">
        <w:rPr>
          <w:rFonts w:ascii="Arial" w:hAnsi="Arial" w:cs="Arial"/>
          <w:sz w:val="24"/>
          <w:szCs w:val="24"/>
          <w:lang w:val="es-ES"/>
        </w:rPr>
        <w:t xml:space="preserve">a </w:t>
      </w:r>
      <w:r w:rsidR="00B20FF6" w:rsidRPr="00B33B6B">
        <w:rPr>
          <w:rFonts w:ascii="Arial" w:hAnsi="Arial" w:cs="Arial"/>
          <w:sz w:val="24"/>
          <w:szCs w:val="24"/>
          <w:lang w:val="es-ES"/>
        </w:rPr>
        <w:t>la actividad específica de sus agremiados.</w:t>
      </w:r>
    </w:p>
    <w:p w14:paraId="78995B6B" w14:textId="77777777" w:rsidR="003B6B53" w:rsidRPr="00B33B6B" w:rsidRDefault="003B6B53" w:rsidP="00B33B6B">
      <w:pPr>
        <w:pStyle w:val="Prrafodelista"/>
        <w:tabs>
          <w:tab w:val="left" w:pos="284"/>
          <w:tab w:val="left" w:pos="709"/>
          <w:tab w:val="left" w:pos="851"/>
        </w:tabs>
        <w:spacing w:after="0" w:line="240" w:lineRule="auto"/>
        <w:ind w:left="0"/>
        <w:rPr>
          <w:rFonts w:ascii="Arial" w:hAnsi="Arial" w:cs="Arial"/>
          <w:b/>
          <w:i/>
          <w:sz w:val="24"/>
          <w:szCs w:val="24"/>
        </w:rPr>
      </w:pPr>
    </w:p>
    <w:p w14:paraId="2E5515D4" w14:textId="3F974118" w:rsidR="003B6B53" w:rsidRPr="00B33B6B" w:rsidRDefault="003B6B53"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A efectos de procesar la información,</w:t>
      </w:r>
      <w:r w:rsidR="00125C0F">
        <w:rPr>
          <w:rFonts w:ascii="Arial" w:hAnsi="Arial" w:cs="Arial"/>
          <w:sz w:val="24"/>
          <w:szCs w:val="24"/>
        </w:rPr>
        <w:t xml:space="preserve"> en el caso de que la Asociación considere necesario solicitarla a sus Asociados,</w:t>
      </w:r>
      <w:r w:rsidRPr="00B33B6B">
        <w:rPr>
          <w:rFonts w:ascii="Arial" w:hAnsi="Arial" w:cs="Arial"/>
          <w:sz w:val="24"/>
          <w:szCs w:val="24"/>
        </w:rPr>
        <w:t xml:space="preserve"> diseñará los formularios de llenado de información y los enviará a los sujetos autorregulados para su correspondiente llenado y</w:t>
      </w:r>
      <w:r w:rsidR="00CA349C" w:rsidRPr="00B33B6B">
        <w:rPr>
          <w:rFonts w:ascii="Arial" w:hAnsi="Arial" w:cs="Arial"/>
          <w:sz w:val="24"/>
          <w:szCs w:val="24"/>
        </w:rPr>
        <w:t xml:space="preserve"> envío</w:t>
      </w:r>
      <w:r w:rsidRPr="00B33B6B">
        <w:rPr>
          <w:rFonts w:ascii="Arial" w:hAnsi="Arial" w:cs="Arial"/>
          <w:sz w:val="24"/>
          <w:szCs w:val="24"/>
        </w:rPr>
        <w:t>.</w:t>
      </w:r>
    </w:p>
    <w:p w14:paraId="11332688" w14:textId="77777777" w:rsidR="001D1564" w:rsidRPr="00B33B6B" w:rsidRDefault="001D1564"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7259F1F1"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lastRenderedPageBreak/>
        <w:t>TITULO V</w:t>
      </w:r>
    </w:p>
    <w:p w14:paraId="7FA38FC6" w14:textId="77777777" w:rsidR="00635464" w:rsidRPr="00B33B6B" w:rsidRDefault="00635464" w:rsidP="00B33B6B">
      <w:pPr>
        <w:shd w:val="clear" w:color="auto" w:fill="FFFFFF"/>
        <w:tabs>
          <w:tab w:val="left" w:pos="284"/>
          <w:tab w:val="left" w:pos="709"/>
          <w:tab w:val="left" w:pos="851"/>
        </w:tabs>
        <w:spacing w:after="0" w:line="240" w:lineRule="auto"/>
        <w:ind w:right="19"/>
        <w:jc w:val="both"/>
        <w:rPr>
          <w:rFonts w:ascii="Arial" w:hAnsi="Arial" w:cs="Arial"/>
          <w:b/>
          <w:i/>
          <w:sz w:val="24"/>
          <w:szCs w:val="24"/>
        </w:rPr>
      </w:pPr>
      <w:r w:rsidRPr="00B33B6B">
        <w:rPr>
          <w:rFonts w:ascii="Arial" w:hAnsi="Arial" w:cs="Arial"/>
          <w:b/>
          <w:sz w:val="24"/>
          <w:szCs w:val="24"/>
        </w:rPr>
        <w:t>Normas de conducta, relativas a las políticas y lineamientos que se deben seguir en materia de contratación de sus servicios, revelación de información y confidencialidad</w:t>
      </w:r>
      <w:r w:rsidR="00125C0F">
        <w:rPr>
          <w:rFonts w:ascii="Arial" w:hAnsi="Arial" w:cs="Arial"/>
          <w:b/>
          <w:sz w:val="24"/>
          <w:szCs w:val="24"/>
        </w:rPr>
        <w:t>.-</w:t>
      </w:r>
    </w:p>
    <w:p w14:paraId="40CFAE6B" w14:textId="77777777" w:rsidR="00635464" w:rsidRPr="00B33B6B" w:rsidRDefault="00635464" w:rsidP="00B33B6B">
      <w:pPr>
        <w:pStyle w:val="Prrafodelista"/>
        <w:tabs>
          <w:tab w:val="left" w:pos="284"/>
          <w:tab w:val="left" w:pos="709"/>
          <w:tab w:val="left" w:pos="851"/>
        </w:tabs>
        <w:spacing w:after="0" w:line="240" w:lineRule="auto"/>
        <w:ind w:left="0"/>
        <w:rPr>
          <w:rFonts w:ascii="Arial" w:hAnsi="Arial" w:cs="Arial"/>
          <w:sz w:val="24"/>
          <w:szCs w:val="24"/>
        </w:rPr>
      </w:pPr>
    </w:p>
    <w:p w14:paraId="7A6312B6" w14:textId="77777777" w:rsidR="00635464" w:rsidRPr="00B33B6B" w:rsidRDefault="00635464"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Constituirán normas de</w:t>
      </w:r>
      <w:r w:rsidR="00125C0F">
        <w:rPr>
          <w:rFonts w:ascii="Arial" w:hAnsi="Arial" w:cs="Arial"/>
          <w:sz w:val="24"/>
          <w:szCs w:val="24"/>
        </w:rPr>
        <w:t xml:space="preserve"> </w:t>
      </w:r>
      <w:r w:rsidR="00FD5DC0" w:rsidRPr="00B33B6B">
        <w:rPr>
          <w:rFonts w:ascii="Arial" w:hAnsi="Arial" w:cs="Arial"/>
          <w:sz w:val="24"/>
          <w:szCs w:val="24"/>
        </w:rPr>
        <w:t>ética</w:t>
      </w:r>
      <w:r w:rsidRPr="00B33B6B">
        <w:rPr>
          <w:rFonts w:ascii="Arial" w:hAnsi="Arial" w:cs="Arial"/>
          <w:sz w:val="24"/>
          <w:szCs w:val="24"/>
        </w:rPr>
        <w:t xml:space="preserve"> en materia de </w:t>
      </w:r>
      <w:r w:rsidR="00EF2947" w:rsidRPr="00B33B6B">
        <w:rPr>
          <w:rFonts w:ascii="Arial" w:hAnsi="Arial" w:cs="Arial"/>
          <w:sz w:val="24"/>
          <w:szCs w:val="24"/>
        </w:rPr>
        <w:t>contratación</w:t>
      </w:r>
      <w:r w:rsidRPr="00B33B6B">
        <w:rPr>
          <w:rFonts w:ascii="Arial" w:hAnsi="Arial" w:cs="Arial"/>
          <w:sz w:val="24"/>
          <w:szCs w:val="24"/>
        </w:rPr>
        <w:t xml:space="preserve"> de servicios, revelación de información y confidencialidad, tanto en el </w:t>
      </w:r>
      <w:r w:rsidR="00EF2947" w:rsidRPr="00B33B6B">
        <w:rPr>
          <w:rFonts w:ascii="Arial" w:hAnsi="Arial" w:cs="Arial"/>
          <w:sz w:val="24"/>
          <w:szCs w:val="24"/>
        </w:rPr>
        <w:t>caso</w:t>
      </w:r>
      <w:r w:rsidR="00125C0F">
        <w:rPr>
          <w:rFonts w:ascii="Arial" w:hAnsi="Arial" w:cs="Arial"/>
          <w:sz w:val="24"/>
          <w:szCs w:val="24"/>
        </w:rPr>
        <w:t xml:space="preserve"> </w:t>
      </w:r>
      <w:r w:rsidR="00EF2947" w:rsidRPr="00B33B6B">
        <w:rPr>
          <w:rFonts w:ascii="Arial" w:hAnsi="Arial" w:cs="Arial"/>
          <w:sz w:val="24"/>
          <w:szCs w:val="24"/>
        </w:rPr>
        <w:t>de</w:t>
      </w:r>
      <w:r w:rsidRPr="00B33B6B">
        <w:rPr>
          <w:rFonts w:ascii="Arial" w:hAnsi="Arial" w:cs="Arial"/>
          <w:sz w:val="24"/>
          <w:szCs w:val="24"/>
        </w:rPr>
        <w:t xml:space="preserve"> la </w:t>
      </w:r>
      <w:r w:rsidR="00EF2947" w:rsidRPr="00B33B6B">
        <w:rPr>
          <w:rFonts w:ascii="Arial" w:hAnsi="Arial" w:cs="Arial"/>
          <w:sz w:val="24"/>
          <w:szCs w:val="24"/>
        </w:rPr>
        <w:t>Asociación</w:t>
      </w:r>
      <w:r w:rsidRPr="00B33B6B">
        <w:rPr>
          <w:rFonts w:ascii="Arial" w:hAnsi="Arial" w:cs="Arial"/>
          <w:sz w:val="24"/>
          <w:szCs w:val="24"/>
        </w:rPr>
        <w:t xml:space="preserve"> como de sus </w:t>
      </w:r>
      <w:r w:rsidR="00EF2947" w:rsidRPr="00B33B6B">
        <w:rPr>
          <w:rFonts w:ascii="Arial" w:hAnsi="Arial" w:cs="Arial"/>
          <w:sz w:val="24"/>
          <w:szCs w:val="24"/>
        </w:rPr>
        <w:t>Asociados</w:t>
      </w:r>
      <w:r w:rsidRPr="00B33B6B">
        <w:rPr>
          <w:rFonts w:ascii="Arial" w:hAnsi="Arial" w:cs="Arial"/>
          <w:sz w:val="24"/>
          <w:szCs w:val="24"/>
        </w:rPr>
        <w:t xml:space="preserve">, aquellas contempladas en los </w:t>
      </w:r>
      <w:r w:rsidR="00EF2947" w:rsidRPr="00B33B6B">
        <w:rPr>
          <w:rFonts w:ascii="Arial" w:hAnsi="Arial" w:cs="Arial"/>
          <w:sz w:val="24"/>
          <w:szCs w:val="24"/>
        </w:rPr>
        <w:t>Códigos</w:t>
      </w:r>
      <w:r w:rsidRPr="00B33B6B">
        <w:rPr>
          <w:rFonts w:ascii="Arial" w:hAnsi="Arial" w:cs="Arial"/>
          <w:sz w:val="24"/>
          <w:szCs w:val="24"/>
        </w:rPr>
        <w:t xml:space="preserve"> de </w:t>
      </w:r>
      <w:r w:rsidR="00FD5DC0" w:rsidRPr="00B33B6B">
        <w:rPr>
          <w:rFonts w:ascii="Arial" w:hAnsi="Arial" w:cs="Arial"/>
          <w:sz w:val="24"/>
          <w:szCs w:val="24"/>
        </w:rPr>
        <w:t>Ética</w:t>
      </w:r>
      <w:r w:rsidRPr="00B33B6B">
        <w:rPr>
          <w:rFonts w:ascii="Arial" w:hAnsi="Arial" w:cs="Arial"/>
          <w:sz w:val="24"/>
          <w:szCs w:val="24"/>
        </w:rPr>
        <w:t xml:space="preserve"> de cada estamento institucional, los </w:t>
      </w:r>
      <w:r w:rsidR="00EF2947" w:rsidRPr="00B33B6B">
        <w:rPr>
          <w:rFonts w:ascii="Arial" w:hAnsi="Arial" w:cs="Arial"/>
          <w:sz w:val="24"/>
          <w:szCs w:val="24"/>
        </w:rPr>
        <w:t>manuales</w:t>
      </w:r>
      <w:r w:rsidRPr="00B33B6B">
        <w:rPr>
          <w:rFonts w:ascii="Arial" w:hAnsi="Arial" w:cs="Arial"/>
          <w:sz w:val="24"/>
          <w:szCs w:val="24"/>
        </w:rPr>
        <w:t xml:space="preserve"> y proce</w:t>
      </w:r>
      <w:r w:rsidR="00EF2947" w:rsidRPr="00B33B6B">
        <w:rPr>
          <w:rFonts w:ascii="Arial" w:hAnsi="Arial" w:cs="Arial"/>
          <w:sz w:val="24"/>
          <w:szCs w:val="24"/>
        </w:rPr>
        <w:t>dimientos con que cuenten</w:t>
      </w:r>
      <w:r w:rsidRPr="00B33B6B">
        <w:rPr>
          <w:rFonts w:ascii="Arial" w:hAnsi="Arial" w:cs="Arial"/>
          <w:sz w:val="24"/>
          <w:szCs w:val="24"/>
        </w:rPr>
        <w:t xml:space="preserve"> para </w:t>
      </w:r>
      <w:r w:rsidR="00EF2947" w:rsidRPr="00B33B6B">
        <w:rPr>
          <w:rFonts w:ascii="Arial" w:hAnsi="Arial" w:cs="Arial"/>
          <w:sz w:val="24"/>
          <w:szCs w:val="24"/>
        </w:rPr>
        <w:t>la</w:t>
      </w:r>
      <w:r w:rsidR="00125C0F">
        <w:rPr>
          <w:rFonts w:ascii="Arial" w:hAnsi="Arial" w:cs="Arial"/>
          <w:sz w:val="24"/>
          <w:szCs w:val="24"/>
        </w:rPr>
        <w:t xml:space="preserve"> </w:t>
      </w:r>
      <w:r w:rsidR="00EF2947" w:rsidRPr="00B33B6B">
        <w:rPr>
          <w:rFonts w:ascii="Arial" w:hAnsi="Arial" w:cs="Arial"/>
          <w:sz w:val="24"/>
          <w:szCs w:val="24"/>
        </w:rPr>
        <w:t>contratación</w:t>
      </w:r>
      <w:r w:rsidRPr="00B33B6B">
        <w:rPr>
          <w:rFonts w:ascii="Arial" w:hAnsi="Arial" w:cs="Arial"/>
          <w:sz w:val="24"/>
          <w:szCs w:val="24"/>
        </w:rPr>
        <w:t xml:space="preserve"> de servicios, la </w:t>
      </w:r>
      <w:r w:rsidR="00EF2947" w:rsidRPr="00B33B6B">
        <w:rPr>
          <w:rFonts w:ascii="Arial" w:hAnsi="Arial" w:cs="Arial"/>
          <w:sz w:val="24"/>
          <w:szCs w:val="24"/>
        </w:rPr>
        <w:t>revelación</w:t>
      </w:r>
      <w:r w:rsidRPr="00B33B6B">
        <w:rPr>
          <w:rFonts w:ascii="Arial" w:hAnsi="Arial" w:cs="Arial"/>
          <w:sz w:val="24"/>
          <w:szCs w:val="24"/>
        </w:rPr>
        <w:t xml:space="preserve"> de información a que están </w:t>
      </w:r>
      <w:r w:rsidR="00EF2947" w:rsidRPr="00B33B6B">
        <w:rPr>
          <w:rFonts w:ascii="Arial" w:hAnsi="Arial" w:cs="Arial"/>
          <w:sz w:val="24"/>
          <w:szCs w:val="24"/>
        </w:rPr>
        <w:t>obligados</w:t>
      </w:r>
      <w:r w:rsidRPr="00B33B6B">
        <w:rPr>
          <w:rFonts w:ascii="Arial" w:hAnsi="Arial" w:cs="Arial"/>
          <w:sz w:val="24"/>
          <w:szCs w:val="24"/>
        </w:rPr>
        <w:t xml:space="preserve"> a </w:t>
      </w:r>
      <w:r w:rsidR="00EF2947" w:rsidRPr="00B33B6B">
        <w:rPr>
          <w:rFonts w:ascii="Arial" w:hAnsi="Arial" w:cs="Arial"/>
          <w:sz w:val="24"/>
          <w:szCs w:val="24"/>
        </w:rPr>
        <w:t>proporcionar</w:t>
      </w:r>
      <w:r w:rsidRPr="00B33B6B">
        <w:rPr>
          <w:rFonts w:ascii="Arial" w:hAnsi="Arial" w:cs="Arial"/>
          <w:sz w:val="24"/>
          <w:szCs w:val="24"/>
        </w:rPr>
        <w:t xml:space="preserve"> en atención a lo dispuesto en la Ley de </w:t>
      </w:r>
      <w:r w:rsidR="00EF2947" w:rsidRPr="00B33B6B">
        <w:rPr>
          <w:rFonts w:ascii="Arial" w:hAnsi="Arial" w:cs="Arial"/>
          <w:sz w:val="24"/>
          <w:szCs w:val="24"/>
        </w:rPr>
        <w:t>Mercado</w:t>
      </w:r>
      <w:r w:rsidRPr="00B33B6B">
        <w:rPr>
          <w:rFonts w:ascii="Arial" w:hAnsi="Arial" w:cs="Arial"/>
          <w:sz w:val="24"/>
          <w:szCs w:val="24"/>
        </w:rPr>
        <w:t xml:space="preserve"> de Valores y</w:t>
      </w:r>
      <w:r w:rsidR="00125C0F">
        <w:rPr>
          <w:rFonts w:ascii="Arial" w:hAnsi="Arial" w:cs="Arial"/>
          <w:sz w:val="24"/>
          <w:szCs w:val="24"/>
        </w:rPr>
        <w:t xml:space="preserve"> </w:t>
      </w:r>
      <w:r w:rsidR="004C4EED" w:rsidRPr="00B33B6B">
        <w:rPr>
          <w:rFonts w:ascii="Arial" w:hAnsi="Arial" w:cs="Arial"/>
          <w:sz w:val="24"/>
          <w:szCs w:val="24"/>
        </w:rPr>
        <w:t xml:space="preserve">la </w:t>
      </w:r>
      <w:r w:rsidRPr="00B33B6B">
        <w:rPr>
          <w:rFonts w:ascii="Arial" w:hAnsi="Arial" w:cs="Arial"/>
          <w:sz w:val="24"/>
          <w:szCs w:val="24"/>
        </w:rPr>
        <w:t xml:space="preserve">Ley </w:t>
      </w:r>
      <w:r w:rsidR="00EF2947" w:rsidRPr="00B33B6B">
        <w:rPr>
          <w:rFonts w:ascii="Arial" w:hAnsi="Arial" w:cs="Arial"/>
          <w:sz w:val="24"/>
          <w:szCs w:val="24"/>
        </w:rPr>
        <w:t>Orgánica</w:t>
      </w:r>
      <w:r w:rsidR="001D1564" w:rsidRPr="00B33B6B">
        <w:rPr>
          <w:rFonts w:ascii="Arial" w:hAnsi="Arial" w:cs="Arial"/>
          <w:sz w:val="24"/>
          <w:szCs w:val="24"/>
        </w:rPr>
        <w:t xml:space="preserve"> de</w:t>
      </w:r>
      <w:r w:rsidR="00D84594" w:rsidRPr="00B33B6B">
        <w:rPr>
          <w:rFonts w:ascii="Arial" w:hAnsi="Arial" w:cs="Arial"/>
          <w:sz w:val="24"/>
          <w:szCs w:val="24"/>
        </w:rPr>
        <w:t xml:space="preserve"> Transparencia y</w:t>
      </w:r>
      <w:r w:rsidR="00125C0F">
        <w:rPr>
          <w:rFonts w:ascii="Arial" w:hAnsi="Arial" w:cs="Arial"/>
          <w:sz w:val="24"/>
          <w:szCs w:val="24"/>
        </w:rPr>
        <w:t xml:space="preserve"> </w:t>
      </w:r>
      <w:r w:rsidR="001D1564" w:rsidRPr="00B33B6B">
        <w:rPr>
          <w:rFonts w:ascii="Arial" w:hAnsi="Arial" w:cs="Arial"/>
          <w:sz w:val="24"/>
          <w:szCs w:val="24"/>
        </w:rPr>
        <w:t xml:space="preserve">Acceso a la </w:t>
      </w:r>
      <w:r w:rsidR="00B42050" w:rsidRPr="00B33B6B">
        <w:rPr>
          <w:rFonts w:ascii="Arial" w:hAnsi="Arial" w:cs="Arial"/>
          <w:sz w:val="24"/>
          <w:szCs w:val="24"/>
        </w:rPr>
        <w:t>Información</w:t>
      </w:r>
      <w:r w:rsidR="001D1564" w:rsidRPr="00B33B6B">
        <w:rPr>
          <w:rFonts w:ascii="Arial" w:hAnsi="Arial" w:cs="Arial"/>
          <w:sz w:val="24"/>
          <w:szCs w:val="24"/>
        </w:rPr>
        <w:t xml:space="preserve"> Pú</w:t>
      </w:r>
      <w:r w:rsidRPr="00B33B6B">
        <w:rPr>
          <w:rFonts w:ascii="Arial" w:hAnsi="Arial" w:cs="Arial"/>
          <w:sz w:val="24"/>
          <w:szCs w:val="24"/>
        </w:rPr>
        <w:t>blica</w:t>
      </w:r>
      <w:r w:rsidR="004C4EED" w:rsidRPr="00B33B6B">
        <w:rPr>
          <w:rFonts w:ascii="Arial" w:hAnsi="Arial" w:cs="Arial"/>
          <w:sz w:val="24"/>
          <w:szCs w:val="24"/>
        </w:rPr>
        <w:t>,</w:t>
      </w:r>
      <w:r w:rsidRPr="00B33B6B">
        <w:rPr>
          <w:rFonts w:ascii="Arial" w:hAnsi="Arial" w:cs="Arial"/>
          <w:sz w:val="24"/>
          <w:szCs w:val="24"/>
        </w:rPr>
        <w:t xml:space="preserve"> en lo que aplique</w:t>
      </w:r>
      <w:r w:rsidR="001D1564" w:rsidRPr="00B33B6B">
        <w:rPr>
          <w:rFonts w:ascii="Arial" w:hAnsi="Arial" w:cs="Arial"/>
          <w:sz w:val="24"/>
          <w:szCs w:val="24"/>
        </w:rPr>
        <w:t>.</w:t>
      </w:r>
      <w:r w:rsidR="00125C0F">
        <w:rPr>
          <w:rFonts w:ascii="Arial" w:hAnsi="Arial" w:cs="Arial"/>
          <w:sz w:val="24"/>
          <w:szCs w:val="24"/>
        </w:rPr>
        <w:t xml:space="preserve"> </w:t>
      </w:r>
      <w:r w:rsidR="001D1564" w:rsidRPr="00B33B6B">
        <w:rPr>
          <w:rFonts w:ascii="Arial" w:hAnsi="Arial" w:cs="Arial"/>
          <w:sz w:val="24"/>
          <w:szCs w:val="24"/>
        </w:rPr>
        <w:t xml:space="preserve">Se </w:t>
      </w:r>
      <w:r w:rsidR="00FD5DC0" w:rsidRPr="00B33B6B">
        <w:rPr>
          <w:rFonts w:ascii="Arial" w:hAnsi="Arial" w:cs="Arial"/>
          <w:sz w:val="24"/>
          <w:szCs w:val="24"/>
        </w:rPr>
        <w:t>respetará la</w:t>
      </w:r>
      <w:r w:rsidRPr="00B33B6B">
        <w:rPr>
          <w:rFonts w:ascii="Arial" w:hAnsi="Arial" w:cs="Arial"/>
          <w:sz w:val="24"/>
          <w:szCs w:val="24"/>
        </w:rPr>
        <w:t xml:space="preserve"> confidencialidad de la información de </w:t>
      </w:r>
      <w:r w:rsidR="00EF2947" w:rsidRPr="00B33B6B">
        <w:rPr>
          <w:rFonts w:ascii="Arial" w:hAnsi="Arial" w:cs="Arial"/>
          <w:sz w:val="24"/>
          <w:szCs w:val="24"/>
        </w:rPr>
        <w:t>conformidad</w:t>
      </w:r>
      <w:r w:rsidRPr="00B33B6B">
        <w:rPr>
          <w:rFonts w:ascii="Arial" w:hAnsi="Arial" w:cs="Arial"/>
          <w:sz w:val="24"/>
          <w:szCs w:val="24"/>
        </w:rPr>
        <w:t xml:space="preserve"> con lo que contempla el ordenamiento </w:t>
      </w:r>
      <w:r w:rsidR="00EF2947" w:rsidRPr="00B33B6B">
        <w:rPr>
          <w:rFonts w:ascii="Arial" w:hAnsi="Arial" w:cs="Arial"/>
          <w:sz w:val="24"/>
          <w:szCs w:val="24"/>
        </w:rPr>
        <w:t>jurídico</w:t>
      </w:r>
      <w:r w:rsidRPr="00B33B6B">
        <w:rPr>
          <w:rFonts w:ascii="Arial" w:hAnsi="Arial" w:cs="Arial"/>
          <w:sz w:val="24"/>
          <w:szCs w:val="24"/>
        </w:rPr>
        <w:t xml:space="preserve"> ecuatoriano.</w:t>
      </w:r>
    </w:p>
    <w:p w14:paraId="45D1DA23"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1EAA3AAC"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VI</w:t>
      </w:r>
    </w:p>
    <w:p w14:paraId="039996AE" w14:textId="77777777" w:rsidR="001E0EEF" w:rsidRPr="00B33B6B" w:rsidRDefault="00635464"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 xml:space="preserve">Funciones específicas de </w:t>
      </w:r>
      <w:r w:rsidR="00EF2947" w:rsidRPr="00B33B6B">
        <w:rPr>
          <w:rFonts w:ascii="Arial" w:hAnsi="Arial" w:cs="Arial"/>
          <w:b/>
          <w:sz w:val="24"/>
          <w:szCs w:val="24"/>
        </w:rPr>
        <w:t>Autorregulación</w:t>
      </w:r>
      <w:r w:rsidR="00125C0F">
        <w:rPr>
          <w:rFonts w:ascii="Arial" w:hAnsi="Arial" w:cs="Arial"/>
          <w:b/>
          <w:sz w:val="24"/>
          <w:szCs w:val="24"/>
        </w:rPr>
        <w:t>.-</w:t>
      </w:r>
    </w:p>
    <w:p w14:paraId="36363B8C" w14:textId="77777777" w:rsidR="00B33B6B" w:rsidRDefault="00B33B6B"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9973563" w14:textId="6085CD2F" w:rsidR="00635464" w:rsidRPr="00B33B6B" w:rsidRDefault="00635464"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En </w:t>
      </w:r>
      <w:r w:rsidR="00EF2947" w:rsidRPr="00B33B6B">
        <w:rPr>
          <w:rFonts w:ascii="Arial" w:hAnsi="Arial" w:cs="Arial"/>
          <w:sz w:val="24"/>
          <w:szCs w:val="24"/>
        </w:rPr>
        <w:t>atención</w:t>
      </w:r>
      <w:r w:rsidR="00125C0F">
        <w:rPr>
          <w:rFonts w:ascii="Arial" w:hAnsi="Arial" w:cs="Arial"/>
          <w:sz w:val="24"/>
          <w:szCs w:val="24"/>
        </w:rPr>
        <w:t xml:space="preserve"> </w:t>
      </w:r>
      <w:r w:rsidR="00EF2947" w:rsidRPr="00B33B6B">
        <w:rPr>
          <w:rFonts w:ascii="Arial" w:hAnsi="Arial" w:cs="Arial"/>
          <w:sz w:val="24"/>
          <w:szCs w:val="24"/>
        </w:rPr>
        <w:t>a lo</w:t>
      </w:r>
      <w:r w:rsidR="00125C0F">
        <w:rPr>
          <w:rFonts w:ascii="Arial" w:hAnsi="Arial" w:cs="Arial"/>
          <w:sz w:val="24"/>
          <w:szCs w:val="24"/>
        </w:rPr>
        <w:t xml:space="preserve"> </w:t>
      </w:r>
      <w:r w:rsidR="00EF2947" w:rsidRPr="00B33B6B">
        <w:rPr>
          <w:rFonts w:ascii="Arial" w:hAnsi="Arial" w:cs="Arial"/>
          <w:sz w:val="24"/>
          <w:szCs w:val="24"/>
        </w:rPr>
        <w:t>dispuesto</w:t>
      </w:r>
      <w:r w:rsidRPr="00B33B6B">
        <w:rPr>
          <w:rFonts w:ascii="Arial" w:hAnsi="Arial" w:cs="Arial"/>
          <w:sz w:val="24"/>
          <w:szCs w:val="24"/>
        </w:rPr>
        <w:t xml:space="preserve"> en el presente Reglamento, la </w:t>
      </w:r>
      <w:r w:rsidR="00EF2947" w:rsidRPr="00B33B6B">
        <w:rPr>
          <w:rFonts w:ascii="Arial" w:hAnsi="Arial" w:cs="Arial"/>
          <w:sz w:val="24"/>
          <w:szCs w:val="24"/>
        </w:rPr>
        <w:t>Asociación</w:t>
      </w:r>
      <w:r w:rsidRPr="00B33B6B">
        <w:rPr>
          <w:rFonts w:ascii="Arial" w:hAnsi="Arial" w:cs="Arial"/>
          <w:sz w:val="24"/>
          <w:szCs w:val="24"/>
        </w:rPr>
        <w:t xml:space="preserve">, por medio del Directorio de la </w:t>
      </w:r>
      <w:r w:rsidR="00EF2947" w:rsidRPr="00B33B6B">
        <w:rPr>
          <w:rFonts w:ascii="Arial" w:hAnsi="Arial" w:cs="Arial"/>
          <w:sz w:val="24"/>
          <w:szCs w:val="24"/>
        </w:rPr>
        <w:t>misma</w:t>
      </w:r>
      <w:r w:rsidRPr="00B33B6B">
        <w:rPr>
          <w:rFonts w:ascii="Arial" w:hAnsi="Arial" w:cs="Arial"/>
          <w:sz w:val="24"/>
          <w:szCs w:val="24"/>
        </w:rPr>
        <w:t xml:space="preserve">, que cuenta </w:t>
      </w:r>
      <w:r w:rsidR="00EF2947" w:rsidRPr="00B33B6B">
        <w:rPr>
          <w:rFonts w:ascii="Arial" w:hAnsi="Arial" w:cs="Arial"/>
          <w:sz w:val="24"/>
          <w:szCs w:val="24"/>
        </w:rPr>
        <w:t>con</w:t>
      </w:r>
      <w:r w:rsidRPr="00B33B6B">
        <w:rPr>
          <w:rFonts w:ascii="Arial" w:hAnsi="Arial" w:cs="Arial"/>
          <w:sz w:val="24"/>
          <w:szCs w:val="24"/>
        </w:rPr>
        <w:t xml:space="preserve"> la facultad reglamentaria, emitirá las normas de </w:t>
      </w:r>
      <w:r w:rsidR="00EF2947" w:rsidRPr="00B33B6B">
        <w:rPr>
          <w:rFonts w:ascii="Arial" w:hAnsi="Arial" w:cs="Arial"/>
          <w:sz w:val="24"/>
          <w:szCs w:val="24"/>
        </w:rPr>
        <w:t>autorregulación</w:t>
      </w:r>
      <w:r w:rsidRPr="00B33B6B">
        <w:rPr>
          <w:rFonts w:ascii="Arial" w:hAnsi="Arial" w:cs="Arial"/>
          <w:sz w:val="24"/>
          <w:szCs w:val="24"/>
        </w:rPr>
        <w:t xml:space="preserve"> que </w:t>
      </w:r>
      <w:r w:rsidR="00EF2947" w:rsidRPr="00B33B6B">
        <w:rPr>
          <w:rFonts w:ascii="Arial" w:hAnsi="Arial" w:cs="Arial"/>
          <w:sz w:val="24"/>
          <w:szCs w:val="24"/>
        </w:rPr>
        <w:t>considere</w:t>
      </w:r>
      <w:r w:rsidR="00125C0F">
        <w:rPr>
          <w:rFonts w:ascii="Arial" w:hAnsi="Arial" w:cs="Arial"/>
          <w:sz w:val="24"/>
          <w:szCs w:val="24"/>
        </w:rPr>
        <w:t xml:space="preserve"> </w:t>
      </w:r>
      <w:r w:rsidRPr="00B33B6B">
        <w:rPr>
          <w:rFonts w:ascii="Arial" w:hAnsi="Arial" w:cs="Arial"/>
          <w:sz w:val="24"/>
          <w:szCs w:val="24"/>
        </w:rPr>
        <w:t>pertinentes para</w:t>
      </w:r>
      <w:r w:rsidR="00BD45B9">
        <w:rPr>
          <w:rFonts w:ascii="Arial" w:hAnsi="Arial" w:cs="Arial"/>
          <w:sz w:val="24"/>
          <w:szCs w:val="24"/>
        </w:rPr>
        <w:t xml:space="preserve"> la debida</w:t>
      </w:r>
      <w:r w:rsidRPr="00B33B6B">
        <w:rPr>
          <w:rFonts w:ascii="Arial" w:hAnsi="Arial" w:cs="Arial"/>
          <w:sz w:val="24"/>
          <w:szCs w:val="24"/>
        </w:rPr>
        <w:t xml:space="preserve"> observancia de los asociados y de los </w:t>
      </w:r>
      <w:r w:rsidR="00EF2947" w:rsidRPr="00B33B6B">
        <w:rPr>
          <w:rFonts w:ascii="Arial" w:hAnsi="Arial" w:cs="Arial"/>
          <w:sz w:val="24"/>
          <w:szCs w:val="24"/>
        </w:rPr>
        <w:t>actores</w:t>
      </w:r>
      <w:r w:rsidRPr="00B33B6B">
        <w:rPr>
          <w:rFonts w:ascii="Arial" w:hAnsi="Arial" w:cs="Arial"/>
          <w:sz w:val="24"/>
          <w:szCs w:val="24"/>
        </w:rPr>
        <w:t xml:space="preserve"> del mercado de valores cuya normativa aplique en esta materia.</w:t>
      </w:r>
      <w:r w:rsidR="00BD45B9">
        <w:rPr>
          <w:rFonts w:ascii="Arial" w:hAnsi="Arial" w:cs="Arial"/>
          <w:sz w:val="24"/>
          <w:szCs w:val="24"/>
        </w:rPr>
        <w:t xml:space="preserve"> </w:t>
      </w:r>
      <w:r w:rsidR="001E0EEF" w:rsidRPr="00B33B6B">
        <w:rPr>
          <w:rFonts w:ascii="Arial" w:hAnsi="Arial" w:cs="Arial"/>
          <w:sz w:val="24"/>
          <w:szCs w:val="24"/>
        </w:rPr>
        <w:t>Sin</w:t>
      </w:r>
      <w:r w:rsidR="00BD45B9">
        <w:rPr>
          <w:rFonts w:ascii="Arial" w:hAnsi="Arial" w:cs="Arial"/>
          <w:sz w:val="24"/>
          <w:szCs w:val="24"/>
        </w:rPr>
        <w:t xml:space="preserve"> </w:t>
      </w:r>
      <w:r w:rsidR="001E0EEF" w:rsidRPr="00B33B6B">
        <w:rPr>
          <w:rFonts w:ascii="Arial" w:hAnsi="Arial" w:cs="Arial"/>
          <w:sz w:val="24"/>
          <w:szCs w:val="24"/>
        </w:rPr>
        <w:t xml:space="preserve">perjuicio de lo que se regula en el </w:t>
      </w:r>
      <w:r w:rsidR="00EF2947" w:rsidRPr="00B33B6B">
        <w:rPr>
          <w:rFonts w:ascii="Arial" w:hAnsi="Arial" w:cs="Arial"/>
          <w:sz w:val="24"/>
          <w:szCs w:val="24"/>
        </w:rPr>
        <w:t>presente</w:t>
      </w:r>
      <w:r w:rsidR="001E0EEF" w:rsidRPr="00B33B6B">
        <w:rPr>
          <w:rFonts w:ascii="Arial" w:hAnsi="Arial" w:cs="Arial"/>
          <w:sz w:val="24"/>
          <w:szCs w:val="24"/>
        </w:rPr>
        <w:t xml:space="preserve"> Reglamento</w:t>
      </w:r>
      <w:r w:rsidR="00B42050" w:rsidRPr="00B33B6B">
        <w:rPr>
          <w:rFonts w:ascii="Arial" w:hAnsi="Arial" w:cs="Arial"/>
          <w:sz w:val="24"/>
          <w:szCs w:val="24"/>
        </w:rPr>
        <w:t>, la</w:t>
      </w:r>
      <w:r w:rsidR="00BD45B9">
        <w:rPr>
          <w:rFonts w:ascii="Arial" w:hAnsi="Arial" w:cs="Arial"/>
          <w:sz w:val="24"/>
          <w:szCs w:val="24"/>
        </w:rPr>
        <w:t xml:space="preserve"> </w:t>
      </w:r>
      <w:r w:rsidR="00EF2947" w:rsidRPr="00B33B6B">
        <w:rPr>
          <w:rFonts w:ascii="Arial" w:hAnsi="Arial" w:cs="Arial"/>
          <w:sz w:val="24"/>
          <w:szCs w:val="24"/>
        </w:rPr>
        <w:t>autorregulación</w:t>
      </w:r>
      <w:r w:rsidR="001E0EEF" w:rsidRPr="00B33B6B">
        <w:rPr>
          <w:rFonts w:ascii="Arial" w:hAnsi="Arial" w:cs="Arial"/>
          <w:sz w:val="24"/>
          <w:szCs w:val="24"/>
        </w:rPr>
        <w:t xml:space="preserve"> podrá </w:t>
      </w:r>
      <w:r w:rsidR="00EF2947" w:rsidRPr="00B33B6B">
        <w:rPr>
          <w:rFonts w:ascii="Arial" w:hAnsi="Arial" w:cs="Arial"/>
          <w:sz w:val="24"/>
          <w:szCs w:val="24"/>
        </w:rPr>
        <w:t>abarca</w:t>
      </w:r>
      <w:r w:rsidR="0038574C" w:rsidRPr="00B33B6B">
        <w:rPr>
          <w:rFonts w:ascii="Arial" w:hAnsi="Arial" w:cs="Arial"/>
          <w:sz w:val="24"/>
          <w:szCs w:val="24"/>
        </w:rPr>
        <w:t>r</w:t>
      </w:r>
      <w:r w:rsidR="000048C5" w:rsidRPr="00B33B6B">
        <w:rPr>
          <w:rFonts w:ascii="Arial" w:hAnsi="Arial" w:cs="Arial"/>
          <w:sz w:val="24"/>
          <w:szCs w:val="24"/>
        </w:rPr>
        <w:t xml:space="preserve"> formas de difundir la informaci</w:t>
      </w:r>
      <w:r w:rsidR="00BD45B9">
        <w:rPr>
          <w:rFonts w:ascii="Arial" w:hAnsi="Arial" w:cs="Arial"/>
          <w:sz w:val="24"/>
          <w:szCs w:val="24"/>
        </w:rPr>
        <w:t>ón, armonización de Códigos de É</w:t>
      </w:r>
      <w:r w:rsidR="000048C5" w:rsidRPr="00B33B6B">
        <w:rPr>
          <w:rFonts w:ascii="Arial" w:hAnsi="Arial" w:cs="Arial"/>
          <w:sz w:val="24"/>
          <w:szCs w:val="24"/>
        </w:rPr>
        <w:t>tica, mecanismos de recepción de</w:t>
      </w:r>
      <w:r w:rsidR="00E0527D">
        <w:rPr>
          <w:rFonts w:ascii="Arial" w:hAnsi="Arial" w:cs="Arial"/>
          <w:sz w:val="24"/>
          <w:szCs w:val="24"/>
        </w:rPr>
        <w:t xml:space="preserve"> quejas</w:t>
      </w:r>
      <w:r w:rsidR="000048C5" w:rsidRPr="00B33B6B">
        <w:rPr>
          <w:rFonts w:ascii="Arial" w:hAnsi="Arial" w:cs="Arial"/>
          <w:sz w:val="24"/>
          <w:szCs w:val="24"/>
        </w:rPr>
        <w:t xml:space="preserve"> y canalización</w:t>
      </w:r>
      <w:r w:rsidR="00CA349C" w:rsidRPr="00B33B6B">
        <w:rPr>
          <w:rFonts w:ascii="Arial" w:hAnsi="Arial" w:cs="Arial"/>
          <w:sz w:val="24"/>
          <w:szCs w:val="24"/>
        </w:rPr>
        <w:t xml:space="preserve"> de las mismas</w:t>
      </w:r>
      <w:r w:rsidR="000048C5" w:rsidRPr="00B33B6B">
        <w:rPr>
          <w:rFonts w:ascii="Arial" w:hAnsi="Arial" w:cs="Arial"/>
          <w:sz w:val="24"/>
          <w:szCs w:val="24"/>
        </w:rPr>
        <w:t xml:space="preserve"> hacia el </w:t>
      </w:r>
      <w:r w:rsidR="00BD45B9">
        <w:rPr>
          <w:rFonts w:ascii="Arial" w:hAnsi="Arial" w:cs="Arial"/>
          <w:sz w:val="24"/>
          <w:szCs w:val="24"/>
        </w:rPr>
        <w:t>Comité Regulador cuando la misma sea de su competencia,</w:t>
      </w:r>
      <w:r w:rsidR="000048C5" w:rsidRPr="00B33B6B">
        <w:rPr>
          <w:rFonts w:ascii="Arial" w:hAnsi="Arial" w:cs="Arial"/>
          <w:sz w:val="24"/>
          <w:szCs w:val="24"/>
        </w:rPr>
        <w:t xml:space="preserve"> armonización de información en páginas Web, </w:t>
      </w:r>
      <w:r w:rsidR="004C4EED" w:rsidRPr="00B33B6B">
        <w:rPr>
          <w:rFonts w:ascii="Arial" w:hAnsi="Arial" w:cs="Arial"/>
          <w:sz w:val="24"/>
          <w:szCs w:val="24"/>
        </w:rPr>
        <w:t>entre otros.</w:t>
      </w:r>
    </w:p>
    <w:p w14:paraId="18E7F467"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1597DA4E"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VII</w:t>
      </w:r>
    </w:p>
    <w:p w14:paraId="7D9E8F5D" w14:textId="42A2E2B4" w:rsidR="001E0EEF" w:rsidRPr="00B33B6B" w:rsidRDefault="00BD45B9"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Pr>
          <w:rFonts w:ascii="Arial" w:hAnsi="Arial" w:cs="Arial"/>
          <w:b/>
          <w:sz w:val="24"/>
          <w:szCs w:val="24"/>
        </w:rPr>
        <w:t>Conflicto</w:t>
      </w:r>
      <w:r w:rsidR="001E0EEF" w:rsidRPr="00B33B6B">
        <w:rPr>
          <w:rFonts w:ascii="Arial" w:hAnsi="Arial" w:cs="Arial"/>
          <w:b/>
          <w:sz w:val="24"/>
          <w:szCs w:val="24"/>
        </w:rPr>
        <w:t xml:space="preserve"> de </w:t>
      </w:r>
      <w:r w:rsidR="002414C8" w:rsidRPr="00B33B6B">
        <w:rPr>
          <w:rFonts w:ascii="Arial" w:hAnsi="Arial" w:cs="Arial"/>
          <w:b/>
          <w:sz w:val="24"/>
          <w:szCs w:val="24"/>
        </w:rPr>
        <w:t>Interés</w:t>
      </w:r>
      <w:r>
        <w:rPr>
          <w:rFonts w:ascii="Arial" w:hAnsi="Arial" w:cs="Arial"/>
          <w:b/>
          <w:sz w:val="24"/>
          <w:szCs w:val="24"/>
        </w:rPr>
        <w:t>.-</w:t>
      </w:r>
    </w:p>
    <w:p w14:paraId="46EEE95B" w14:textId="77777777" w:rsidR="00B33B6B" w:rsidRDefault="00B33B6B"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67B2A97" w14:textId="13C7B4A9" w:rsidR="00B33B6B" w:rsidRDefault="0038574C"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Denom</w:t>
      </w:r>
      <w:r w:rsidR="00913487" w:rsidRPr="00B33B6B">
        <w:rPr>
          <w:rFonts w:ascii="Arial" w:hAnsi="Arial" w:cs="Arial"/>
          <w:sz w:val="24"/>
          <w:szCs w:val="24"/>
        </w:rPr>
        <w:t>í</w:t>
      </w:r>
      <w:r w:rsidRPr="00B33B6B">
        <w:rPr>
          <w:rFonts w:ascii="Arial" w:hAnsi="Arial" w:cs="Arial"/>
          <w:sz w:val="24"/>
          <w:szCs w:val="24"/>
        </w:rPr>
        <w:t xml:space="preserve">nase conflicto de </w:t>
      </w:r>
      <w:r w:rsidR="002414C8" w:rsidRPr="00B33B6B">
        <w:rPr>
          <w:rFonts w:ascii="Arial" w:hAnsi="Arial" w:cs="Arial"/>
          <w:sz w:val="24"/>
          <w:szCs w:val="24"/>
        </w:rPr>
        <w:t>interés</w:t>
      </w:r>
      <w:r w:rsidRPr="00B33B6B">
        <w:rPr>
          <w:rFonts w:ascii="Arial" w:hAnsi="Arial" w:cs="Arial"/>
          <w:sz w:val="24"/>
          <w:szCs w:val="24"/>
        </w:rPr>
        <w:t xml:space="preserve"> </w:t>
      </w:r>
      <w:r w:rsidR="00306F44" w:rsidRPr="00B33B6B">
        <w:rPr>
          <w:rFonts w:ascii="Arial" w:hAnsi="Arial" w:cs="Arial"/>
          <w:sz w:val="24"/>
          <w:szCs w:val="24"/>
        </w:rPr>
        <w:t xml:space="preserve">para efectos del presente Reglamento que autorregula la operación de los </w:t>
      </w:r>
      <w:r w:rsidR="005C65E3" w:rsidRPr="00B33B6B">
        <w:rPr>
          <w:rFonts w:ascii="Arial" w:hAnsi="Arial" w:cs="Arial"/>
          <w:sz w:val="24"/>
          <w:szCs w:val="24"/>
        </w:rPr>
        <w:t>a</w:t>
      </w:r>
      <w:r w:rsidR="00306F44" w:rsidRPr="00B33B6B">
        <w:rPr>
          <w:rFonts w:ascii="Arial" w:hAnsi="Arial" w:cs="Arial"/>
          <w:sz w:val="24"/>
          <w:szCs w:val="24"/>
        </w:rPr>
        <w:t>sociados</w:t>
      </w:r>
      <w:r w:rsidR="005C65E3" w:rsidRPr="00B33B6B">
        <w:rPr>
          <w:rFonts w:ascii="Arial" w:hAnsi="Arial" w:cs="Arial"/>
          <w:sz w:val="24"/>
          <w:szCs w:val="24"/>
        </w:rPr>
        <w:t xml:space="preserve"> o autorregulados</w:t>
      </w:r>
      <w:r w:rsidR="00306F44" w:rsidRPr="00B33B6B">
        <w:rPr>
          <w:rFonts w:ascii="Arial" w:hAnsi="Arial" w:cs="Arial"/>
          <w:sz w:val="24"/>
          <w:szCs w:val="24"/>
        </w:rPr>
        <w:t xml:space="preserve">, </w:t>
      </w:r>
      <w:r w:rsidRPr="00B33B6B">
        <w:rPr>
          <w:rFonts w:ascii="Arial" w:hAnsi="Arial" w:cs="Arial"/>
          <w:sz w:val="24"/>
          <w:szCs w:val="24"/>
        </w:rPr>
        <w:t xml:space="preserve">aquel establecido en la normativa que regula el mercado de valores en el Ecuador, consistente en la situación en la que un </w:t>
      </w:r>
      <w:r w:rsidR="00306F44" w:rsidRPr="00B33B6B">
        <w:rPr>
          <w:rFonts w:ascii="Arial" w:hAnsi="Arial" w:cs="Arial"/>
          <w:sz w:val="24"/>
          <w:szCs w:val="24"/>
        </w:rPr>
        <w:t xml:space="preserve">miembro de la Asociación, </w:t>
      </w:r>
      <w:r w:rsidRPr="00B33B6B">
        <w:rPr>
          <w:rFonts w:ascii="Arial" w:hAnsi="Arial" w:cs="Arial"/>
          <w:sz w:val="24"/>
          <w:szCs w:val="24"/>
        </w:rPr>
        <w:t xml:space="preserve">participante del mercado de valores, en razón de su actividad, </w:t>
      </w:r>
      <w:r w:rsidR="005C65E3" w:rsidRPr="00B33B6B">
        <w:rPr>
          <w:rFonts w:ascii="Arial" w:hAnsi="Arial" w:cs="Arial"/>
          <w:sz w:val="24"/>
          <w:szCs w:val="24"/>
        </w:rPr>
        <w:t xml:space="preserve">se </w:t>
      </w:r>
      <w:r w:rsidRPr="00B33B6B">
        <w:rPr>
          <w:rFonts w:ascii="Arial" w:hAnsi="Arial" w:cs="Arial"/>
          <w:sz w:val="24"/>
          <w:szCs w:val="24"/>
        </w:rPr>
        <w:t>encuentre en contraposición sus intereses o los de sus vinculados, con los de sus clientes, contratantes o cualquier persona con la que de alguna manera mantenga una relación jurídica o comercial.</w:t>
      </w:r>
    </w:p>
    <w:p w14:paraId="4E1DB739" w14:textId="77777777" w:rsidR="0038574C" w:rsidRPr="00B33B6B" w:rsidRDefault="0038574C"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br/>
      </w:r>
      <w:r w:rsidR="005C65E3" w:rsidRPr="00B33B6B">
        <w:rPr>
          <w:rFonts w:ascii="Arial" w:hAnsi="Arial" w:cs="Arial"/>
          <w:sz w:val="24"/>
          <w:szCs w:val="24"/>
        </w:rPr>
        <w:t>E</w:t>
      </w:r>
      <w:r w:rsidRPr="00B33B6B">
        <w:rPr>
          <w:rFonts w:ascii="Arial" w:hAnsi="Arial" w:cs="Arial"/>
          <w:sz w:val="24"/>
          <w:szCs w:val="24"/>
        </w:rPr>
        <w:t xml:space="preserve">xiste conflicto de interés cuando un </w:t>
      </w:r>
      <w:r w:rsidR="00306F44" w:rsidRPr="00B33B6B">
        <w:rPr>
          <w:rFonts w:ascii="Arial" w:hAnsi="Arial" w:cs="Arial"/>
          <w:sz w:val="24"/>
          <w:szCs w:val="24"/>
        </w:rPr>
        <w:t xml:space="preserve">asociado a la Asociación </w:t>
      </w:r>
      <w:r w:rsidRPr="00B33B6B">
        <w:rPr>
          <w:rFonts w:ascii="Arial" w:hAnsi="Arial" w:cs="Arial"/>
          <w:sz w:val="24"/>
          <w:szCs w:val="24"/>
        </w:rPr>
        <w:t>debe escoger por su propia decisión entre la utilidad propia y la de su cliente o contratante; la utilidad de un tercero vinculado y la de un cliente o contratante; la utilidad de un cliente o contratante en detrimento de otros; la utilidad de una línea del negocio en menoscabo de otra; la utilidad de una operación y la transparencia del mercado.</w:t>
      </w:r>
      <w:r w:rsidRPr="00B33B6B">
        <w:rPr>
          <w:rFonts w:ascii="Arial" w:hAnsi="Arial" w:cs="Arial"/>
          <w:sz w:val="24"/>
          <w:szCs w:val="24"/>
        </w:rPr>
        <w:br/>
      </w:r>
      <w:r w:rsidRPr="00B33B6B">
        <w:rPr>
          <w:rFonts w:ascii="Arial" w:hAnsi="Arial" w:cs="Arial"/>
          <w:sz w:val="24"/>
          <w:szCs w:val="24"/>
        </w:rPr>
        <w:br/>
      </w:r>
      <w:r w:rsidRPr="00B33B6B">
        <w:rPr>
          <w:rFonts w:ascii="Arial" w:hAnsi="Arial" w:cs="Arial"/>
          <w:sz w:val="24"/>
          <w:szCs w:val="24"/>
        </w:rPr>
        <w:lastRenderedPageBreak/>
        <w:t xml:space="preserve">Son situaciones de conflicto de interés también aquellas que pudieren menoscabar la autonomía, la independencia y la transparencia de un </w:t>
      </w:r>
      <w:r w:rsidR="00306F44" w:rsidRPr="00B33B6B">
        <w:rPr>
          <w:rFonts w:ascii="Arial" w:hAnsi="Arial" w:cs="Arial"/>
          <w:sz w:val="24"/>
          <w:szCs w:val="24"/>
        </w:rPr>
        <w:t xml:space="preserve">asociado </w:t>
      </w:r>
      <w:r w:rsidRPr="00B33B6B">
        <w:rPr>
          <w:rFonts w:ascii="Arial" w:hAnsi="Arial" w:cs="Arial"/>
          <w:sz w:val="24"/>
          <w:szCs w:val="24"/>
        </w:rPr>
        <w:t>en la actividad ejecutada.</w:t>
      </w:r>
    </w:p>
    <w:p w14:paraId="650AF3C6" w14:textId="77777777" w:rsidR="0038574C" w:rsidRPr="00B33B6B" w:rsidRDefault="0038574C"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7036EC9C" w14:textId="6E58F326" w:rsidR="0013177E" w:rsidRPr="00B33B6B" w:rsidRDefault="00BD45B9" w:rsidP="00B33B6B">
      <w:pPr>
        <w:pStyle w:val="Prrafodelista"/>
        <w:numPr>
          <w:ilvl w:val="0"/>
          <w:numId w:val="4"/>
        </w:numPr>
        <w:shd w:val="clear" w:color="auto" w:fill="FFFFFF"/>
        <w:tabs>
          <w:tab w:val="left" w:pos="284"/>
          <w:tab w:val="left" w:pos="709"/>
          <w:tab w:val="left" w:pos="851"/>
        </w:tabs>
        <w:spacing w:after="0" w:line="240" w:lineRule="auto"/>
        <w:ind w:left="0" w:right="17" w:firstLine="0"/>
        <w:jc w:val="both"/>
        <w:rPr>
          <w:rFonts w:ascii="Arial" w:hAnsi="Arial" w:cs="Arial"/>
          <w:sz w:val="24"/>
          <w:szCs w:val="24"/>
        </w:rPr>
      </w:pPr>
      <w:r>
        <w:rPr>
          <w:rFonts w:ascii="Arial" w:hAnsi="Arial" w:cs="Arial"/>
          <w:sz w:val="24"/>
          <w:szCs w:val="24"/>
        </w:rPr>
        <w:t>De presentarse un</w:t>
      </w:r>
      <w:r w:rsidR="001E0EEF" w:rsidRPr="00B33B6B">
        <w:rPr>
          <w:rFonts w:ascii="Arial" w:hAnsi="Arial" w:cs="Arial"/>
          <w:sz w:val="24"/>
          <w:szCs w:val="24"/>
        </w:rPr>
        <w:t xml:space="preserve"> conflicto</w:t>
      </w:r>
      <w:r>
        <w:rPr>
          <w:rFonts w:ascii="Arial" w:hAnsi="Arial" w:cs="Arial"/>
          <w:sz w:val="24"/>
          <w:szCs w:val="24"/>
        </w:rPr>
        <w:t xml:space="preserve"> de interé</w:t>
      </w:r>
      <w:r w:rsidR="001E0EEF" w:rsidRPr="00B33B6B">
        <w:rPr>
          <w:rFonts w:ascii="Arial" w:hAnsi="Arial" w:cs="Arial"/>
          <w:sz w:val="24"/>
          <w:szCs w:val="24"/>
        </w:rPr>
        <w:t xml:space="preserve">s  </w:t>
      </w:r>
      <w:r w:rsidR="00EF2947" w:rsidRPr="00B33B6B">
        <w:rPr>
          <w:rFonts w:ascii="Arial" w:hAnsi="Arial" w:cs="Arial"/>
          <w:sz w:val="24"/>
          <w:szCs w:val="24"/>
        </w:rPr>
        <w:t>entre</w:t>
      </w:r>
      <w:r w:rsidR="001E0EEF" w:rsidRPr="00B33B6B">
        <w:rPr>
          <w:rFonts w:ascii="Arial" w:hAnsi="Arial" w:cs="Arial"/>
          <w:sz w:val="24"/>
          <w:szCs w:val="24"/>
        </w:rPr>
        <w:t xml:space="preserve"> los asociados, entre los asociados y la </w:t>
      </w:r>
      <w:r w:rsidR="00EF2947" w:rsidRPr="00B33B6B">
        <w:rPr>
          <w:rFonts w:ascii="Arial" w:hAnsi="Arial" w:cs="Arial"/>
          <w:sz w:val="24"/>
          <w:szCs w:val="24"/>
        </w:rPr>
        <w:t>Asociación</w:t>
      </w:r>
      <w:r w:rsidR="001E0EEF" w:rsidRPr="00B33B6B">
        <w:rPr>
          <w:rFonts w:ascii="Arial" w:hAnsi="Arial" w:cs="Arial"/>
          <w:sz w:val="24"/>
          <w:szCs w:val="24"/>
        </w:rPr>
        <w:t xml:space="preserve">, o entre los asociados y los miembros del </w:t>
      </w:r>
      <w:r w:rsidR="00B83E20">
        <w:rPr>
          <w:rFonts w:ascii="Arial" w:hAnsi="Arial" w:cs="Arial"/>
          <w:sz w:val="24"/>
          <w:szCs w:val="24"/>
        </w:rPr>
        <w:t>Comité Regulador</w:t>
      </w:r>
      <w:r w:rsidR="001E0EEF" w:rsidRPr="00B33B6B">
        <w:rPr>
          <w:rFonts w:ascii="Arial" w:hAnsi="Arial" w:cs="Arial"/>
          <w:sz w:val="24"/>
          <w:szCs w:val="24"/>
        </w:rPr>
        <w:t xml:space="preserve">, será conocido </w:t>
      </w:r>
      <w:r w:rsidR="004C4EED" w:rsidRPr="00B33B6B">
        <w:rPr>
          <w:rFonts w:ascii="Arial" w:hAnsi="Arial" w:cs="Arial"/>
          <w:sz w:val="24"/>
          <w:szCs w:val="24"/>
        </w:rPr>
        <w:t>por el Directorio</w:t>
      </w:r>
      <w:r w:rsidR="00B20FF6" w:rsidRPr="00B33B6B">
        <w:rPr>
          <w:rFonts w:ascii="Arial" w:hAnsi="Arial" w:cs="Arial"/>
          <w:sz w:val="24"/>
          <w:szCs w:val="24"/>
        </w:rPr>
        <w:t xml:space="preserve"> de la </w:t>
      </w:r>
      <w:r w:rsidR="00FD5DC0" w:rsidRPr="00B33B6B">
        <w:rPr>
          <w:rFonts w:ascii="Arial" w:hAnsi="Arial" w:cs="Arial"/>
          <w:sz w:val="24"/>
          <w:szCs w:val="24"/>
        </w:rPr>
        <w:t>Asociación</w:t>
      </w:r>
      <w:r w:rsidR="00B83E20">
        <w:rPr>
          <w:rFonts w:ascii="Arial" w:hAnsi="Arial" w:cs="Arial"/>
          <w:sz w:val="24"/>
          <w:szCs w:val="24"/>
        </w:rPr>
        <w:t xml:space="preserve"> </w:t>
      </w:r>
      <w:r w:rsidR="001E0EEF" w:rsidRPr="00B33B6B">
        <w:rPr>
          <w:rFonts w:ascii="Arial" w:hAnsi="Arial" w:cs="Arial"/>
          <w:sz w:val="24"/>
          <w:szCs w:val="24"/>
        </w:rPr>
        <w:t xml:space="preserve">y </w:t>
      </w:r>
      <w:r w:rsidR="00B83E20">
        <w:rPr>
          <w:rFonts w:ascii="Arial" w:hAnsi="Arial" w:cs="Arial"/>
          <w:sz w:val="24"/>
          <w:szCs w:val="24"/>
        </w:rPr>
        <w:t>resuelto</w:t>
      </w:r>
      <w:r w:rsidR="001E0EEF" w:rsidRPr="00B33B6B">
        <w:rPr>
          <w:rFonts w:ascii="Arial" w:hAnsi="Arial" w:cs="Arial"/>
          <w:sz w:val="24"/>
          <w:szCs w:val="24"/>
        </w:rPr>
        <w:t xml:space="preserve"> por </w:t>
      </w:r>
      <w:r w:rsidR="00B83E20">
        <w:rPr>
          <w:rFonts w:ascii="Arial" w:hAnsi="Arial" w:cs="Arial"/>
          <w:sz w:val="24"/>
          <w:szCs w:val="24"/>
        </w:rPr>
        <w:t>el Comité Regulador, cuyos miembros que se encuentren en un conflicto de interés deberán ser reemplazados conforme el procedimiento previsto en el presente Reglamento.</w:t>
      </w:r>
    </w:p>
    <w:p w14:paraId="06201C47"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18E99029"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b/>
          <w:sz w:val="24"/>
          <w:szCs w:val="24"/>
        </w:rPr>
        <w:t>TITULO VIII</w:t>
      </w:r>
    </w:p>
    <w:p w14:paraId="534C297E" w14:textId="77777777" w:rsidR="00635464" w:rsidRPr="00B33B6B" w:rsidRDefault="00635464" w:rsidP="00B33B6B">
      <w:pPr>
        <w:tabs>
          <w:tab w:val="left" w:pos="284"/>
          <w:tab w:val="left" w:pos="709"/>
          <w:tab w:val="left" w:pos="851"/>
        </w:tabs>
        <w:spacing w:after="0" w:line="240" w:lineRule="auto"/>
        <w:rPr>
          <w:rFonts w:ascii="Arial" w:hAnsi="Arial" w:cs="Arial"/>
          <w:b/>
          <w:sz w:val="24"/>
          <w:szCs w:val="24"/>
        </w:rPr>
      </w:pPr>
      <w:r w:rsidRPr="00B33B6B">
        <w:rPr>
          <w:rFonts w:ascii="Arial" w:hAnsi="Arial" w:cs="Arial"/>
          <w:b/>
          <w:sz w:val="24"/>
          <w:szCs w:val="24"/>
        </w:rPr>
        <w:t>Planes de Visitas</w:t>
      </w:r>
    </w:p>
    <w:p w14:paraId="2BE0B43F"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p>
    <w:p w14:paraId="666F96D2" w14:textId="6C718B9B" w:rsidR="00472CE9" w:rsidRPr="00B33B6B" w:rsidRDefault="00890976"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El</w:t>
      </w:r>
      <w:r w:rsidR="00B83E20">
        <w:rPr>
          <w:rFonts w:ascii="Arial" w:hAnsi="Arial" w:cs="Arial"/>
          <w:sz w:val="24"/>
          <w:szCs w:val="24"/>
        </w:rPr>
        <w:t xml:space="preserve"> Comité Regulador</w:t>
      </w:r>
      <w:r w:rsidR="00F033A1" w:rsidRPr="00B33B6B">
        <w:rPr>
          <w:rFonts w:ascii="Arial" w:hAnsi="Arial" w:cs="Arial"/>
          <w:sz w:val="24"/>
          <w:szCs w:val="24"/>
        </w:rPr>
        <w:t xml:space="preserve"> previsto en el Art. 1</w:t>
      </w:r>
      <w:r w:rsidR="00A8210D">
        <w:rPr>
          <w:rFonts w:ascii="Arial" w:hAnsi="Arial" w:cs="Arial"/>
          <w:sz w:val="24"/>
          <w:szCs w:val="24"/>
        </w:rPr>
        <w:t>4</w:t>
      </w:r>
      <w:r w:rsidR="00F033A1" w:rsidRPr="00B33B6B">
        <w:rPr>
          <w:rFonts w:ascii="Arial" w:hAnsi="Arial" w:cs="Arial"/>
          <w:sz w:val="24"/>
          <w:szCs w:val="24"/>
        </w:rPr>
        <w:t xml:space="preserve"> del </w:t>
      </w:r>
      <w:r w:rsidRPr="00B33B6B">
        <w:rPr>
          <w:rFonts w:ascii="Arial" w:hAnsi="Arial" w:cs="Arial"/>
          <w:sz w:val="24"/>
          <w:szCs w:val="24"/>
        </w:rPr>
        <w:t>presente</w:t>
      </w:r>
      <w:r w:rsidR="00F033A1" w:rsidRPr="00B33B6B">
        <w:rPr>
          <w:rFonts w:ascii="Arial" w:hAnsi="Arial" w:cs="Arial"/>
          <w:sz w:val="24"/>
          <w:szCs w:val="24"/>
        </w:rPr>
        <w:t xml:space="preserve"> Reglamento,</w:t>
      </w:r>
      <w:r w:rsidR="00B83E20">
        <w:rPr>
          <w:rFonts w:ascii="Arial" w:hAnsi="Arial" w:cs="Arial"/>
          <w:sz w:val="24"/>
          <w:szCs w:val="24"/>
        </w:rPr>
        <w:t xml:space="preserve"> de considerarlo necesario, podrá</w:t>
      </w:r>
      <w:r w:rsidR="00F033A1" w:rsidRPr="00B33B6B">
        <w:rPr>
          <w:rFonts w:ascii="Arial" w:hAnsi="Arial" w:cs="Arial"/>
          <w:sz w:val="24"/>
          <w:szCs w:val="24"/>
        </w:rPr>
        <w:t xml:space="preserve"> </w:t>
      </w:r>
      <w:r w:rsidR="00B83E20">
        <w:rPr>
          <w:rFonts w:ascii="Arial" w:hAnsi="Arial" w:cs="Arial"/>
          <w:sz w:val="24"/>
          <w:szCs w:val="24"/>
        </w:rPr>
        <w:t xml:space="preserve"> disponer</w:t>
      </w:r>
      <w:r w:rsidR="00F033A1" w:rsidRPr="00B33B6B">
        <w:rPr>
          <w:rFonts w:ascii="Arial" w:hAnsi="Arial" w:cs="Arial"/>
          <w:sz w:val="24"/>
          <w:szCs w:val="24"/>
        </w:rPr>
        <w:t xml:space="preserve">  visitas</w:t>
      </w:r>
      <w:r w:rsidR="00B83E20">
        <w:rPr>
          <w:rFonts w:ascii="Arial" w:hAnsi="Arial" w:cs="Arial"/>
          <w:sz w:val="24"/>
          <w:szCs w:val="24"/>
        </w:rPr>
        <w:t xml:space="preserve"> a los sujetos autorregulados</w:t>
      </w:r>
      <w:r w:rsidR="00F033A1" w:rsidRPr="00B33B6B">
        <w:rPr>
          <w:rFonts w:ascii="Arial" w:hAnsi="Arial" w:cs="Arial"/>
          <w:sz w:val="24"/>
          <w:szCs w:val="24"/>
        </w:rPr>
        <w:t xml:space="preserve"> </w:t>
      </w:r>
      <w:r w:rsidR="00B83E20">
        <w:rPr>
          <w:rFonts w:ascii="Arial" w:hAnsi="Arial" w:cs="Arial"/>
          <w:sz w:val="24"/>
          <w:szCs w:val="24"/>
        </w:rPr>
        <w:t xml:space="preserve">con el objeto de requerir la información que considere oportuna conocer. </w:t>
      </w:r>
      <w:r w:rsidR="00F033A1" w:rsidRPr="00B33B6B">
        <w:rPr>
          <w:rFonts w:ascii="Arial" w:hAnsi="Arial" w:cs="Arial"/>
          <w:sz w:val="24"/>
          <w:szCs w:val="24"/>
        </w:rPr>
        <w:t>D</w:t>
      </w:r>
      <w:r w:rsidR="00465E50" w:rsidRPr="00B33B6B">
        <w:rPr>
          <w:rFonts w:ascii="Arial" w:hAnsi="Arial" w:cs="Arial"/>
          <w:sz w:val="24"/>
          <w:szCs w:val="24"/>
        </w:rPr>
        <w:t xml:space="preserve">e </w:t>
      </w:r>
      <w:r w:rsidR="001E6085" w:rsidRPr="00B33B6B">
        <w:rPr>
          <w:rFonts w:ascii="Arial" w:hAnsi="Arial" w:cs="Arial"/>
          <w:sz w:val="24"/>
          <w:szCs w:val="24"/>
        </w:rPr>
        <w:t>identificarse</w:t>
      </w:r>
      <w:r w:rsidR="00465E50" w:rsidRPr="00B33B6B">
        <w:rPr>
          <w:rFonts w:ascii="Arial" w:hAnsi="Arial" w:cs="Arial"/>
          <w:sz w:val="24"/>
          <w:szCs w:val="24"/>
        </w:rPr>
        <w:t xml:space="preserve"> la necesidad</w:t>
      </w:r>
      <w:r w:rsidR="00465E50" w:rsidRPr="00B33B6B">
        <w:rPr>
          <w:rFonts w:ascii="Arial" w:hAnsi="Arial" w:cs="Arial"/>
          <w:b/>
          <w:sz w:val="24"/>
          <w:szCs w:val="24"/>
        </w:rPr>
        <w:t>,</w:t>
      </w:r>
      <w:r w:rsidR="00B83E20">
        <w:rPr>
          <w:rFonts w:ascii="Arial" w:hAnsi="Arial" w:cs="Arial"/>
          <w:b/>
          <w:sz w:val="24"/>
          <w:szCs w:val="24"/>
        </w:rPr>
        <w:t xml:space="preserve"> </w:t>
      </w:r>
      <w:r w:rsidR="00270D46" w:rsidRPr="00B33B6B">
        <w:rPr>
          <w:rFonts w:ascii="Arial" w:hAnsi="Arial" w:cs="Arial"/>
          <w:sz w:val="24"/>
          <w:szCs w:val="24"/>
        </w:rPr>
        <w:t xml:space="preserve">se </w:t>
      </w:r>
      <w:r w:rsidR="00465E50" w:rsidRPr="00B33B6B">
        <w:rPr>
          <w:rFonts w:ascii="Arial" w:hAnsi="Arial" w:cs="Arial"/>
          <w:sz w:val="24"/>
          <w:szCs w:val="24"/>
        </w:rPr>
        <w:t xml:space="preserve">podrá </w:t>
      </w:r>
      <w:r w:rsidR="00270D46" w:rsidRPr="00B33B6B">
        <w:rPr>
          <w:rFonts w:ascii="Arial" w:hAnsi="Arial" w:cs="Arial"/>
          <w:sz w:val="24"/>
          <w:szCs w:val="24"/>
        </w:rPr>
        <w:t xml:space="preserve">contar con la </w:t>
      </w:r>
      <w:r w:rsidR="00CA7BA8" w:rsidRPr="00B33B6B">
        <w:rPr>
          <w:rFonts w:ascii="Arial" w:hAnsi="Arial" w:cs="Arial"/>
          <w:sz w:val="24"/>
          <w:szCs w:val="24"/>
        </w:rPr>
        <w:t>asistencia</w:t>
      </w:r>
      <w:r w:rsidR="00B83E20">
        <w:rPr>
          <w:rFonts w:ascii="Arial" w:hAnsi="Arial" w:cs="Arial"/>
          <w:sz w:val="24"/>
          <w:szCs w:val="24"/>
        </w:rPr>
        <w:t xml:space="preserve"> </w:t>
      </w:r>
      <w:r w:rsidR="00CA7BA8" w:rsidRPr="00B33B6B">
        <w:rPr>
          <w:rFonts w:ascii="Arial" w:hAnsi="Arial" w:cs="Arial"/>
          <w:sz w:val="24"/>
          <w:szCs w:val="24"/>
        </w:rPr>
        <w:t>de una</w:t>
      </w:r>
      <w:r w:rsidR="00B83E20">
        <w:rPr>
          <w:rFonts w:ascii="Arial" w:hAnsi="Arial" w:cs="Arial"/>
          <w:sz w:val="24"/>
          <w:szCs w:val="24"/>
        </w:rPr>
        <w:t xml:space="preserve"> </w:t>
      </w:r>
      <w:r w:rsidR="00CA7BA8" w:rsidRPr="00B33B6B">
        <w:rPr>
          <w:rFonts w:ascii="Arial" w:hAnsi="Arial" w:cs="Arial"/>
          <w:sz w:val="24"/>
          <w:szCs w:val="24"/>
        </w:rPr>
        <w:t>compañía</w:t>
      </w:r>
      <w:r w:rsidR="00270D46" w:rsidRPr="00B33B6B">
        <w:rPr>
          <w:rFonts w:ascii="Arial" w:hAnsi="Arial" w:cs="Arial"/>
          <w:sz w:val="24"/>
          <w:szCs w:val="24"/>
        </w:rPr>
        <w:t xml:space="preserve"> auditora que cuente con la calificación correspondiente, para que </w:t>
      </w:r>
      <w:r w:rsidR="001E6085" w:rsidRPr="00B33B6B">
        <w:rPr>
          <w:rFonts w:ascii="Arial" w:hAnsi="Arial" w:cs="Arial"/>
          <w:sz w:val="24"/>
          <w:szCs w:val="24"/>
        </w:rPr>
        <w:t>efectúe</w:t>
      </w:r>
      <w:r w:rsidR="00465E50" w:rsidRPr="00B33B6B">
        <w:rPr>
          <w:rFonts w:ascii="Arial" w:hAnsi="Arial" w:cs="Arial"/>
          <w:sz w:val="24"/>
          <w:szCs w:val="24"/>
        </w:rPr>
        <w:t xml:space="preserve"> evaluaciones del desempeño del mercado de valores y sus actores en materia de </w:t>
      </w:r>
      <w:r w:rsidR="001E6085" w:rsidRPr="00B33B6B">
        <w:rPr>
          <w:rFonts w:ascii="Arial" w:hAnsi="Arial" w:cs="Arial"/>
          <w:sz w:val="24"/>
          <w:szCs w:val="24"/>
        </w:rPr>
        <w:t>fideicomisos</w:t>
      </w:r>
      <w:r w:rsidR="00465E50" w:rsidRPr="00B33B6B">
        <w:rPr>
          <w:rFonts w:ascii="Arial" w:hAnsi="Arial" w:cs="Arial"/>
          <w:sz w:val="24"/>
          <w:szCs w:val="24"/>
        </w:rPr>
        <w:t xml:space="preserve"> y administración de fondos</w:t>
      </w:r>
      <w:r w:rsidR="001E6085" w:rsidRPr="00B33B6B">
        <w:rPr>
          <w:rFonts w:ascii="Arial" w:hAnsi="Arial" w:cs="Arial"/>
          <w:sz w:val="24"/>
          <w:szCs w:val="24"/>
        </w:rPr>
        <w:t xml:space="preserve">, </w:t>
      </w:r>
      <w:r w:rsidR="00161AF2" w:rsidRPr="00B33B6B">
        <w:rPr>
          <w:rFonts w:ascii="Arial" w:hAnsi="Arial" w:cs="Arial"/>
          <w:sz w:val="24"/>
          <w:szCs w:val="24"/>
        </w:rPr>
        <w:t xml:space="preserve">mediante </w:t>
      </w:r>
      <w:r w:rsidR="00270D46" w:rsidRPr="00B33B6B">
        <w:rPr>
          <w:rFonts w:ascii="Arial" w:hAnsi="Arial" w:cs="Arial"/>
          <w:sz w:val="24"/>
          <w:szCs w:val="24"/>
        </w:rPr>
        <w:t>visita</w:t>
      </w:r>
      <w:r w:rsidR="00982D8E" w:rsidRPr="00B33B6B">
        <w:rPr>
          <w:rFonts w:ascii="Arial" w:hAnsi="Arial" w:cs="Arial"/>
          <w:sz w:val="24"/>
          <w:szCs w:val="24"/>
        </w:rPr>
        <w:t xml:space="preserve">s </w:t>
      </w:r>
      <w:r w:rsidR="00270D46" w:rsidRPr="00B33B6B">
        <w:rPr>
          <w:rFonts w:ascii="Arial" w:hAnsi="Arial" w:cs="Arial"/>
          <w:sz w:val="24"/>
          <w:szCs w:val="24"/>
        </w:rPr>
        <w:t xml:space="preserve">a las </w:t>
      </w:r>
      <w:r w:rsidR="00CA7BA8" w:rsidRPr="00B33B6B">
        <w:rPr>
          <w:rFonts w:ascii="Arial" w:hAnsi="Arial" w:cs="Arial"/>
          <w:sz w:val="24"/>
          <w:szCs w:val="24"/>
        </w:rPr>
        <w:t>compañías</w:t>
      </w:r>
      <w:r w:rsidR="00270D46" w:rsidRPr="00B33B6B">
        <w:rPr>
          <w:rFonts w:ascii="Arial" w:hAnsi="Arial" w:cs="Arial"/>
          <w:sz w:val="24"/>
          <w:szCs w:val="24"/>
        </w:rPr>
        <w:t xml:space="preserve"> asociadas.</w:t>
      </w:r>
      <w:r w:rsidR="00F27D3D">
        <w:rPr>
          <w:rFonts w:ascii="Arial" w:hAnsi="Arial" w:cs="Arial"/>
          <w:sz w:val="24"/>
          <w:szCs w:val="24"/>
        </w:rPr>
        <w:t xml:space="preserve"> La evaluación que realice la compañía auditora tendrá el valor de informe y no será vinculante para la Resolución que adopte el Comité Regulador.</w:t>
      </w:r>
    </w:p>
    <w:p w14:paraId="61F9F07F" w14:textId="77777777" w:rsidR="00B33B6B" w:rsidRDefault="00B33B6B" w:rsidP="00B33B6B">
      <w:pPr>
        <w:tabs>
          <w:tab w:val="left" w:pos="284"/>
          <w:tab w:val="left" w:pos="709"/>
          <w:tab w:val="left" w:pos="851"/>
        </w:tabs>
        <w:spacing w:after="0" w:line="240" w:lineRule="auto"/>
        <w:jc w:val="both"/>
        <w:rPr>
          <w:rFonts w:ascii="Arial" w:hAnsi="Arial" w:cs="Arial"/>
          <w:b/>
          <w:sz w:val="24"/>
          <w:szCs w:val="24"/>
        </w:rPr>
      </w:pPr>
    </w:p>
    <w:p w14:paraId="4C8C1BCA" w14:textId="77777777" w:rsidR="00D65EC1" w:rsidRPr="00B33B6B" w:rsidRDefault="00D65EC1" w:rsidP="00B33B6B">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TITULO X</w:t>
      </w:r>
    </w:p>
    <w:p w14:paraId="12A26BD8" w14:textId="62C1F2FF" w:rsidR="00B33B6B" w:rsidRDefault="00B83E20" w:rsidP="00B33B6B">
      <w:pPr>
        <w:tabs>
          <w:tab w:val="left" w:pos="284"/>
          <w:tab w:val="left" w:pos="709"/>
          <w:tab w:val="left" w:pos="851"/>
        </w:tabs>
        <w:spacing w:after="0" w:line="240" w:lineRule="auto"/>
        <w:jc w:val="both"/>
        <w:rPr>
          <w:rFonts w:ascii="Arial" w:hAnsi="Arial" w:cs="Arial"/>
          <w:b/>
          <w:sz w:val="24"/>
          <w:szCs w:val="24"/>
        </w:rPr>
      </w:pPr>
      <w:r>
        <w:rPr>
          <w:rFonts w:ascii="Arial" w:hAnsi="Arial" w:cs="Arial"/>
          <w:b/>
          <w:sz w:val="24"/>
          <w:szCs w:val="24"/>
        </w:rPr>
        <w:t>Del Comité Regulador.-</w:t>
      </w:r>
    </w:p>
    <w:p w14:paraId="7C0FF00B" w14:textId="77777777" w:rsidR="00D65EC1" w:rsidRPr="00B33B6B" w:rsidRDefault="00D65EC1" w:rsidP="00B33B6B">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Sección I</w:t>
      </w:r>
    </w:p>
    <w:p w14:paraId="0A78C724" w14:textId="45940D5C" w:rsidR="00D65EC1" w:rsidRPr="00B33B6B" w:rsidRDefault="00D65EC1" w:rsidP="00B33B6B">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 xml:space="preserve">Constitución del </w:t>
      </w:r>
      <w:r w:rsidR="00B83E20">
        <w:rPr>
          <w:rFonts w:ascii="Arial" w:hAnsi="Arial" w:cs="Arial"/>
          <w:b/>
          <w:sz w:val="24"/>
          <w:szCs w:val="24"/>
        </w:rPr>
        <w:t>Comité Regulador.-</w:t>
      </w:r>
    </w:p>
    <w:p w14:paraId="567C6E58" w14:textId="77777777" w:rsidR="00B33B6B" w:rsidRPr="00B33B6B" w:rsidRDefault="00B33B6B" w:rsidP="00B33B6B">
      <w:pPr>
        <w:shd w:val="clear" w:color="auto" w:fill="FFFFFF"/>
        <w:tabs>
          <w:tab w:val="left" w:pos="284"/>
          <w:tab w:val="left" w:pos="709"/>
          <w:tab w:val="left" w:pos="851"/>
        </w:tabs>
        <w:spacing w:after="0" w:line="240" w:lineRule="auto"/>
        <w:ind w:left="4395" w:right="19"/>
        <w:jc w:val="both"/>
        <w:rPr>
          <w:rFonts w:ascii="Arial" w:hAnsi="Arial" w:cs="Arial"/>
          <w:sz w:val="24"/>
          <w:szCs w:val="24"/>
        </w:rPr>
      </w:pPr>
    </w:p>
    <w:p w14:paraId="7EA1FDA2" w14:textId="01EA9389" w:rsidR="00A6603B" w:rsidRPr="00B33B6B" w:rsidRDefault="00270D46"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Cr</w:t>
      </w:r>
      <w:r w:rsidR="00805111" w:rsidRPr="00B33B6B">
        <w:rPr>
          <w:rFonts w:ascii="Arial" w:hAnsi="Arial" w:cs="Arial"/>
          <w:sz w:val="24"/>
          <w:szCs w:val="24"/>
        </w:rPr>
        <w:t>é</w:t>
      </w:r>
      <w:r w:rsidRPr="00B33B6B">
        <w:rPr>
          <w:rFonts w:ascii="Arial" w:hAnsi="Arial" w:cs="Arial"/>
          <w:sz w:val="24"/>
          <w:szCs w:val="24"/>
        </w:rPr>
        <w:t>ase el</w:t>
      </w:r>
      <w:r w:rsidR="00B83E20">
        <w:rPr>
          <w:rFonts w:ascii="Arial" w:hAnsi="Arial" w:cs="Arial"/>
          <w:sz w:val="24"/>
          <w:szCs w:val="24"/>
        </w:rPr>
        <w:t xml:space="preserve"> Comité Regulador </w:t>
      </w:r>
      <w:r w:rsidRPr="00B33B6B">
        <w:rPr>
          <w:rFonts w:ascii="Arial" w:hAnsi="Arial" w:cs="Arial"/>
          <w:sz w:val="24"/>
          <w:szCs w:val="24"/>
        </w:rPr>
        <w:t xml:space="preserve"> en materia de </w:t>
      </w:r>
      <w:r w:rsidR="00E65533" w:rsidRPr="00B33B6B">
        <w:rPr>
          <w:rFonts w:ascii="Arial" w:hAnsi="Arial" w:cs="Arial"/>
          <w:sz w:val="24"/>
          <w:szCs w:val="24"/>
        </w:rPr>
        <w:t>autorregulación</w:t>
      </w:r>
      <w:r w:rsidRPr="00B33B6B">
        <w:rPr>
          <w:rFonts w:ascii="Arial" w:hAnsi="Arial" w:cs="Arial"/>
          <w:sz w:val="24"/>
          <w:szCs w:val="24"/>
        </w:rPr>
        <w:t xml:space="preserve"> por parte de la </w:t>
      </w:r>
      <w:r w:rsidR="00E65533" w:rsidRPr="00B33B6B">
        <w:rPr>
          <w:rFonts w:ascii="Arial" w:hAnsi="Arial" w:cs="Arial"/>
          <w:sz w:val="24"/>
          <w:szCs w:val="24"/>
        </w:rPr>
        <w:t>Asociación</w:t>
      </w:r>
      <w:r w:rsidR="00B83E20">
        <w:rPr>
          <w:rFonts w:ascii="Arial" w:hAnsi="Arial" w:cs="Arial"/>
          <w:sz w:val="24"/>
          <w:szCs w:val="24"/>
        </w:rPr>
        <w:t xml:space="preserve"> </w:t>
      </w:r>
      <w:r w:rsidR="0027045B" w:rsidRPr="00B33B6B">
        <w:rPr>
          <w:rFonts w:ascii="Arial" w:hAnsi="Arial" w:cs="Arial"/>
          <w:sz w:val="24"/>
          <w:szCs w:val="24"/>
        </w:rPr>
        <w:t>que tendrá</w:t>
      </w:r>
      <w:r w:rsidR="00263E97" w:rsidRPr="00B33B6B">
        <w:rPr>
          <w:rFonts w:ascii="Arial" w:hAnsi="Arial" w:cs="Arial"/>
          <w:sz w:val="24"/>
          <w:szCs w:val="24"/>
        </w:rPr>
        <w:t xml:space="preserve"> funciones de carácter </w:t>
      </w:r>
      <w:r w:rsidR="0030398F" w:rsidRPr="00B33B6B">
        <w:rPr>
          <w:rFonts w:ascii="Arial" w:hAnsi="Arial" w:cs="Arial"/>
          <w:sz w:val="24"/>
          <w:szCs w:val="24"/>
        </w:rPr>
        <w:t>disciplinario,</w:t>
      </w:r>
      <w:r w:rsidR="00263E97" w:rsidRPr="00B33B6B">
        <w:rPr>
          <w:rFonts w:ascii="Arial" w:hAnsi="Arial" w:cs="Arial"/>
          <w:sz w:val="24"/>
          <w:szCs w:val="24"/>
        </w:rPr>
        <w:t xml:space="preserve"> con</w:t>
      </w:r>
      <w:r w:rsidR="00B83E20">
        <w:rPr>
          <w:rFonts w:ascii="Arial" w:hAnsi="Arial" w:cs="Arial"/>
          <w:sz w:val="24"/>
          <w:szCs w:val="24"/>
        </w:rPr>
        <w:t xml:space="preserve"> </w:t>
      </w:r>
      <w:r w:rsidR="0027045B" w:rsidRPr="00B33B6B">
        <w:rPr>
          <w:rFonts w:ascii="Arial" w:hAnsi="Arial" w:cs="Arial"/>
          <w:sz w:val="24"/>
          <w:szCs w:val="24"/>
        </w:rPr>
        <w:t xml:space="preserve">competencia </w:t>
      </w:r>
      <w:r w:rsidR="00472CE9" w:rsidRPr="00B33B6B">
        <w:rPr>
          <w:rFonts w:ascii="Arial" w:hAnsi="Arial" w:cs="Arial"/>
          <w:sz w:val="24"/>
          <w:szCs w:val="24"/>
        </w:rPr>
        <w:t xml:space="preserve">para conocer </w:t>
      </w:r>
      <w:r w:rsidR="0027045B" w:rsidRPr="00B33B6B">
        <w:rPr>
          <w:rFonts w:ascii="Arial" w:hAnsi="Arial" w:cs="Arial"/>
          <w:sz w:val="24"/>
          <w:szCs w:val="24"/>
        </w:rPr>
        <w:t xml:space="preserve">y resolver sobre </w:t>
      </w:r>
      <w:r w:rsidR="00472CE9" w:rsidRPr="00B33B6B">
        <w:rPr>
          <w:rFonts w:ascii="Arial" w:hAnsi="Arial" w:cs="Arial"/>
          <w:sz w:val="24"/>
          <w:szCs w:val="24"/>
        </w:rPr>
        <w:t>el posible cometimiento de</w:t>
      </w:r>
      <w:r w:rsidR="00E0527D">
        <w:rPr>
          <w:rFonts w:ascii="Arial" w:hAnsi="Arial" w:cs="Arial"/>
          <w:sz w:val="24"/>
          <w:szCs w:val="24"/>
        </w:rPr>
        <w:t xml:space="preserve"> faltas</w:t>
      </w:r>
      <w:r w:rsidR="00472CE9" w:rsidRPr="00B33B6B">
        <w:rPr>
          <w:rFonts w:ascii="Arial" w:hAnsi="Arial" w:cs="Arial"/>
          <w:sz w:val="24"/>
          <w:szCs w:val="24"/>
        </w:rPr>
        <w:t xml:space="preserve"> a las normas que regulan el mercado de valores</w:t>
      </w:r>
      <w:r w:rsidR="0027045B" w:rsidRPr="00B33B6B">
        <w:rPr>
          <w:rFonts w:ascii="Arial" w:hAnsi="Arial" w:cs="Arial"/>
          <w:sz w:val="24"/>
          <w:szCs w:val="24"/>
        </w:rPr>
        <w:t xml:space="preserve"> incluyendo aquellas que tienen que ver con conflictos de inter</w:t>
      </w:r>
      <w:r w:rsidR="00B83E20">
        <w:rPr>
          <w:rFonts w:ascii="Arial" w:hAnsi="Arial" w:cs="Arial"/>
          <w:sz w:val="24"/>
          <w:szCs w:val="24"/>
        </w:rPr>
        <w:t>é</w:t>
      </w:r>
      <w:r w:rsidR="0027045B" w:rsidRPr="00B33B6B">
        <w:rPr>
          <w:rFonts w:ascii="Arial" w:hAnsi="Arial" w:cs="Arial"/>
          <w:sz w:val="24"/>
          <w:szCs w:val="24"/>
        </w:rPr>
        <w:t>s del modo definido en la Ley de Mercado de Valores</w:t>
      </w:r>
      <w:r w:rsidR="00CA349C" w:rsidRPr="00B33B6B">
        <w:rPr>
          <w:rFonts w:ascii="Arial" w:hAnsi="Arial" w:cs="Arial"/>
          <w:sz w:val="24"/>
          <w:szCs w:val="24"/>
        </w:rPr>
        <w:t xml:space="preserve"> y en el </w:t>
      </w:r>
      <w:r w:rsidR="005472DB" w:rsidRPr="00B33B6B">
        <w:rPr>
          <w:rFonts w:ascii="Arial" w:hAnsi="Arial" w:cs="Arial"/>
          <w:sz w:val="24"/>
          <w:szCs w:val="24"/>
        </w:rPr>
        <w:t>presente</w:t>
      </w:r>
      <w:r w:rsidR="00CA349C" w:rsidRPr="00B33B6B">
        <w:rPr>
          <w:rFonts w:ascii="Arial" w:hAnsi="Arial" w:cs="Arial"/>
          <w:sz w:val="24"/>
          <w:szCs w:val="24"/>
        </w:rPr>
        <w:t xml:space="preserve"> Reglamento</w:t>
      </w:r>
      <w:r w:rsidR="000B45D5" w:rsidRPr="00B33B6B">
        <w:rPr>
          <w:rFonts w:ascii="Arial" w:hAnsi="Arial" w:cs="Arial"/>
          <w:sz w:val="24"/>
          <w:szCs w:val="24"/>
        </w:rPr>
        <w:t xml:space="preserve">, </w:t>
      </w:r>
      <w:r w:rsidR="00A8210D">
        <w:rPr>
          <w:rFonts w:ascii="Arial" w:hAnsi="Arial" w:cs="Arial"/>
          <w:sz w:val="24"/>
          <w:szCs w:val="24"/>
        </w:rPr>
        <w:t>y que hubieren sido puestos en</w:t>
      </w:r>
      <w:r w:rsidR="00465E50" w:rsidRPr="00B33B6B">
        <w:rPr>
          <w:rFonts w:ascii="Arial" w:hAnsi="Arial" w:cs="Arial"/>
          <w:sz w:val="24"/>
          <w:szCs w:val="24"/>
        </w:rPr>
        <w:t xml:space="preserve"> su </w:t>
      </w:r>
      <w:r w:rsidR="001E6085" w:rsidRPr="00B33B6B">
        <w:rPr>
          <w:rFonts w:ascii="Arial" w:hAnsi="Arial" w:cs="Arial"/>
          <w:sz w:val="24"/>
          <w:szCs w:val="24"/>
        </w:rPr>
        <w:t xml:space="preserve">conocimiento. </w:t>
      </w:r>
    </w:p>
    <w:p w14:paraId="278C1DA0" w14:textId="77777777" w:rsidR="00A6603B" w:rsidRPr="00B33B6B" w:rsidRDefault="00A6603B" w:rsidP="00B33B6B">
      <w:pPr>
        <w:pStyle w:val="Prrafodelista"/>
        <w:tabs>
          <w:tab w:val="left" w:pos="284"/>
          <w:tab w:val="left" w:pos="709"/>
          <w:tab w:val="left" w:pos="851"/>
        </w:tabs>
        <w:spacing w:after="0" w:line="240" w:lineRule="auto"/>
        <w:ind w:left="0"/>
        <w:rPr>
          <w:rFonts w:ascii="Arial" w:hAnsi="Arial" w:cs="Arial"/>
          <w:sz w:val="24"/>
          <w:szCs w:val="24"/>
        </w:rPr>
      </w:pPr>
    </w:p>
    <w:p w14:paraId="45593AA6" w14:textId="77777777" w:rsidR="0005468E" w:rsidRDefault="00F27D3D"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Pr>
          <w:rFonts w:ascii="Arial" w:hAnsi="Arial" w:cs="Arial"/>
          <w:sz w:val="24"/>
          <w:szCs w:val="24"/>
        </w:rPr>
        <w:t xml:space="preserve">El Comité </w:t>
      </w:r>
      <w:r w:rsidR="002414C8">
        <w:rPr>
          <w:rFonts w:ascii="Arial" w:hAnsi="Arial" w:cs="Arial"/>
          <w:sz w:val="24"/>
          <w:szCs w:val="24"/>
        </w:rPr>
        <w:t>Regulador será</w:t>
      </w:r>
      <w:r w:rsidR="00270D46" w:rsidRPr="00B33B6B">
        <w:rPr>
          <w:rFonts w:ascii="Arial" w:hAnsi="Arial" w:cs="Arial"/>
          <w:sz w:val="24"/>
          <w:szCs w:val="24"/>
        </w:rPr>
        <w:t xml:space="preserve"> designado por el </w:t>
      </w:r>
      <w:r w:rsidR="00E65533" w:rsidRPr="00B33B6B">
        <w:rPr>
          <w:rFonts w:ascii="Arial" w:hAnsi="Arial" w:cs="Arial"/>
          <w:sz w:val="24"/>
          <w:szCs w:val="24"/>
        </w:rPr>
        <w:t>Directorio</w:t>
      </w:r>
      <w:r w:rsidR="00270D46" w:rsidRPr="00B33B6B">
        <w:rPr>
          <w:rFonts w:ascii="Arial" w:hAnsi="Arial" w:cs="Arial"/>
          <w:sz w:val="24"/>
          <w:szCs w:val="24"/>
        </w:rPr>
        <w:t xml:space="preserve"> de la </w:t>
      </w:r>
      <w:r w:rsidR="00E65533" w:rsidRPr="00B33B6B">
        <w:rPr>
          <w:rFonts w:ascii="Arial" w:hAnsi="Arial" w:cs="Arial"/>
          <w:sz w:val="24"/>
          <w:szCs w:val="24"/>
        </w:rPr>
        <w:t>Asociación</w:t>
      </w:r>
      <w:r w:rsidR="00270D46" w:rsidRPr="00B33B6B">
        <w:rPr>
          <w:rFonts w:ascii="Arial" w:hAnsi="Arial" w:cs="Arial"/>
          <w:sz w:val="24"/>
          <w:szCs w:val="24"/>
        </w:rPr>
        <w:t xml:space="preserve"> en el modo </w:t>
      </w:r>
      <w:r w:rsidR="00982D8E" w:rsidRPr="00B33B6B">
        <w:rPr>
          <w:rFonts w:ascii="Arial" w:hAnsi="Arial" w:cs="Arial"/>
          <w:sz w:val="24"/>
          <w:szCs w:val="24"/>
        </w:rPr>
        <w:t xml:space="preserve">en </w:t>
      </w:r>
      <w:r w:rsidR="00270D46" w:rsidRPr="00B33B6B">
        <w:rPr>
          <w:rFonts w:ascii="Arial" w:hAnsi="Arial" w:cs="Arial"/>
          <w:sz w:val="24"/>
          <w:szCs w:val="24"/>
        </w:rPr>
        <w:t xml:space="preserve">que sus </w:t>
      </w:r>
      <w:r w:rsidR="00E65533" w:rsidRPr="00B33B6B">
        <w:rPr>
          <w:rFonts w:ascii="Arial" w:hAnsi="Arial" w:cs="Arial"/>
          <w:sz w:val="24"/>
          <w:szCs w:val="24"/>
        </w:rPr>
        <w:t>atribuciones</w:t>
      </w:r>
      <w:r w:rsidR="00270D46" w:rsidRPr="00B33B6B">
        <w:rPr>
          <w:rFonts w:ascii="Arial" w:hAnsi="Arial" w:cs="Arial"/>
          <w:sz w:val="24"/>
          <w:szCs w:val="24"/>
        </w:rPr>
        <w:t xml:space="preserve"> están </w:t>
      </w:r>
      <w:r w:rsidR="00E65533" w:rsidRPr="00B33B6B">
        <w:rPr>
          <w:rFonts w:ascii="Arial" w:hAnsi="Arial" w:cs="Arial"/>
          <w:sz w:val="24"/>
          <w:szCs w:val="24"/>
        </w:rPr>
        <w:t>reguladas</w:t>
      </w:r>
      <w:r w:rsidR="00270D46" w:rsidRPr="00B33B6B">
        <w:rPr>
          <w:rFonts w:ascii="Arial" w:hAnsi="Arial" w:cs="Arial"/>
          <w:sz w:val="24"/>
          <w:szCs w:val="24"/>
        </w:rPr>
        <w:t xml:space="preserve"> en los </w:t>
      </w:r>
      <w:r w:rsidR="00E65533" w:rsidRPr="00B33B6B">
        <w:rPr>
          <w:rFonts w:ascii="Arial" w:hAnsi="Arial" w:cs="Arial"/>
          <w:sz w:val="24"/>
          <w:szCs w:val="24"/>
        </w:rPr>
        <w:t>Estatutos</w:t>
      </w:r>
      <w:r w:rsidR="00270D46" w:rsidRPr="00B33B6B">
        <w:rPr>
          <w:rFonts w:ascii="Arial" w:hAnsi="Arial" w:cs="Arial"/>
          <w:sz w:val="24"/>
          <w:szCs w:val="24"/>
        </w:rPr>
        <w:t xml:space="preserve"> de la </w:t>
      </w:r>
      <w:r w:rsidR="00E65533" w:rsidRPr="00B33B6B">
        <w:rPr>
          <w:rFonts w:ascii="Arial" w:hAnsi="Arial" w:cs="Arial"/>
          <w:sz w:val="24"/>
          <w:szCs w:val="24"/>
        </w:rPr>
        <w:t>Asociación</w:t>
      </w:r>
      <w:r w:rsidR="00270D46" w:rsidRPr="00B33B6B">
        <w:rPr>
          <w:rFonts w:ascii="Arial" w:hAnsi="Arial" w:cs="Arial"/>
          <w:sz w:val="24"/>
          <w:szCs w:val="24"/>
        </w:rPr>
        <w:t xml:space="preserve">. </w:t>
      </w:r>
    </w:p>
    <w:p w14:paraId="3C637C4D" w14:textId="77777777" w:rsidR="00AA67A0" w:rsidRPr="00B33B6B" w:rsidRDefault="00AA67A0" w:rsidP="006E07F2">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0B2BBCA3"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Sección II</w:t>
      </w:r>
    </w:p>
    <w:p w14:paraId="27F073E3" w14:textId="77777777" w:rsidR="00270D46"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Integración</w:t>
      </w:r>
      <w:r w:rsidR="0005468E" w:rsidRPr="00B33B6B">
        <w:rPr>
          <w:rFonts w:ascii="Arial" w:hAnsi="Arial" w:cs="Arial"/>
          <w:b/>
          <w:sz w:val="24"/>
          <w:szCs w:val="24"/>
        </w:rPr>
        <w:t xml:space="preserve"> del </w:t>
      </w:r>
      <w:r w:rsidR="00F17296" w:rsidRPr="00B33B6B">
        <w:rPr>
          <w:rFonts w:ascii="Arial" w:hAnsi="Arial" w:cs="Arial"/>
          <w:b/>
          <w:sz w:val="24"/>
          <w:szCs w:val="24"/>
        </w:rPr>
        <w:t>Organo Ejecutor y Sancionador</w:t>
      </w:r>
    </w:p>
    <w:p w14:paraId="4E9A878F" w14:textId="77777777" w:rsidR="00B33B6B" w:rsidRDefault="00B33B6B"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94F465A" w14:textId="437B259C" w:rsidR="00270D46" w:rsidRPr="00F27D3D" w:rsidRDefault="00270D46" w:rsidP="0030398F">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El </w:t>
      </w:r>
      <w:r w:rsidR="00F27D3D">
        <w:rPr>
          <w:rFonts w:ascii="Arial" w:hAnsi="Arial" w:cs="Arial"/>
          <w:sz w:val="24"/>
          <w:szCs w:val="24"/>
        </w:rPr>
        <w:t xml:space="preserve">Comité Regulador </w:t>
      </w:r>
      <w:r w:rsidR="00982D8E" w:rsidRPr="00B33B6B">
        <w:rPr>
          <w:rFonts w:ascii="Arial" w:hAnsi="Arial" w:cs="Arial"/>
          <w:sz w:val="24"/>
          <w:szCs w:val="24"/>
        </w:rPr>
        <w:t xml:space="preserve">estará </w:t>
      </w:r>
      <w:r w:rsidRPr="00B33B6B">
        <w:rPr>
          <w:rFonts w:ascii="Arial" w:hAnsi="Arial" w:cs="Arial"/>
          <w:sz w:val="24"/>
          <w:szCs w:val="24"/>
        </w:rPr>
        <w:t>integra</w:t>
      </w:r>
      <w:r w:rsidR="00982D8E" w:rsidRPr="00B33B6B">
        <w:rPr>
          <w:rFonts w:ascii="Arial" w:hAnsi="Arial" w:cs="Arial"/>
          <w:sz w:val="24"/>
          <w:szCs w:val="24"/>
        </w:rPr>
        <w:t>do por</w:t>
      </w:r>
      <w:r w:rsidR="00F27D3D">
        <w:rPr>
          <w:rFonts w:ascii="Arial" w:hAnsi="Arial" w:cs="Arial"/>
          <w:sz w:val="24"/>
          <w:szCs w:val="24"/>
        </w:rPr>
        <w:t xml:space="preserve"> </w:t>
      </w:r>
      <w:r w:rsidR="00F033A1" w:rsidRPr="00B33B6B">
        <w:rPr>
          <w:rFonts w:ascii="Arial" w:hAnsi="Arial" w:cs="Arial"/>
          <w:sz w:val="24"/>
          <w:szCs w:val="24"/>
        </w:rPr>
        <w:t xml:space="preserve">tres </w:t>
      </w:r>
      <w:r w:rsidR="00982D8E" w:rsidRPr="00B33B6B">
        <w:rPr>
          <w:rFonts w:ascii="Arial" w:hAnsi="Arial" w:cs="Arial"/>
          <w:sz w:val="24"/>
          <w:szCs w:val="24"/>
        </w:rPr>
        <w:t>miembros</w:t>
      </w:r>
      <w:r w:rsidR="00AA67A0">
        <w:rPr>
          <w:rFonts w:ascii="Arial" w:hAnsi="Arial" w:cs="Arial"/>
          <w:sz w:val="24"/>
          <w:szCs w:val="24"/>
        </w:rPr>
        <w:t xml:space="preserve"> independientes  de las actividades de los sujetos autorregulados, es decir, no vinculados a los mismos, q</w:t>
      </w:r>
      <w:r w:rsidR="00F27D3D">
        <w:rPr>
          <w:rFonts w:ascii="Arial" w:hAnsi="Arial" w:cs="Arial"/>
          <w:sz w:val="24"/>
          <w:szCs w:val="24"/>
        </w:rPr>
        <w:t xml:space="preserve">uienes deberán tener su residencia en territorio ecuatoriano, deberán acreditar al menos dos años de </w:t>
      </w:r>
      <w:r w:rsidR="00AA67A0">
        <w:rPr>
          <w:rFonts w:ascii="Arial" w:hAnsi="Arial" w:cs="Arial"/>
          <w:sz w:val="24"/>
          <w:szCs w:val="24"/>
        </w:rPr>
        <w:t xml:space="preserve">conocimiento sobre </w:t>
      </w:r>
      <w:r w:rsidR="00F27D3D">
        <w:rPr>
          <w:rFonts w:ascii="Arial" w:hAnsi="Arial" w:cs="Arial"/>
          <w:sz w:val="24"/>
          <w:szCs w:val="24"/>
        </w:rPr>
        <w:t>mercado de valores y</w:t>
      </w:r>
      <w:r w:rsidR="00982D8E" w:rsidRPr="00F27D3D">
        <w:rPr>
          <w:rFonts w:ascii="Arial" w:hAnsi="Arial" w:cs="Arial"/>
          <w:sz w:val="24"/>
          <w:szCs w:val="24"/>
        </w:rPr>
        <w:t xml:space="preserve">  durará</w:t>
      </w:r>
      <w:r w:rsidRPr="00F27D3D">
        <w:rPr>
          <w:rFonts w:ascii="Arial" w:hAnsi="Arial" w:cs="Arial"/>
          <w:sz w:val="24"/>
          <w:szCs w:val="24"/>
        </w:rPr>
        <w:t xml:space="preserve">n dos </w:t>
      </w:r>
      <w:r w:rsidR="00E65533" w:rsidRPr="00F27D3D">
        <w:rPr>
          <w:rFonts w:ascii="Arial" w:hAnsi="Arial" w:cs="Arial"/>
          <w:sz w:val="24"/>
          <w:szCs w:val="24"/>
        </w:rPr>
        <w:t>años</w:t>
      </w:r>
      <w:r w:rsidRPr="00F27D3D">
        <w:rPr>
          <w:rFonts w:ascii="Arial" w:hAnsi="Arial" w:cs="Arial"/>
          <w:sz w:val="24"/>
          <w:szCs w:val="24"/>
        </w:rPr>
        <w:t xml:space="preserve"> en sus funciones, </w:t>
      </w:r>
    </w:p>
    <w:p w14:paraId="114AB687" w14:textId="77777777" w:rsidR="006B6488" w:rsidRPr="00B33B6B" w:rsidRDefault="006B6488" w:rsidP="00B33B6B">
      <w:pPr>
        <w:pStyle w:val="Prrafodelista"/>
        <w:tabs>
          <w:tab w:val="left" w:pos="284"/>
          <w:tab w:val="left" w:pos="709"/>
          <w:tab w:val="left" w:pos="851"/>
        </w:tabs>
        <w:spacing w:after="0" w:line="240" w:lineRule="auto"/>
        <w:ind w:left="0"/>
        <w:rPr>
          <w:rFonts w:ascii="Arial" w:hAnsi="Arial" w:cs="Arial"/>
          <w:sz w:val="24"/>
          <w:szCs w:val="24"/>
        </w:rPr>
      </w:pPr>
    </w:p>
    <w:p w14:paraId="7A49059F" w14:textId="0A2FDC66" w:rsidR="0005468E" w:rsidRPr="00B33B6B" w:rsidRDefault="00736868"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 xml:space="preserve">Para ser miembro del </w:t>
      </w:r>
      <w:r w:rsidR="00F27D3D">
        <w:rPr>
          <w:rFonts w:ascii="Arial" w:hAnsi="Arial" w:cs="Arial"/>
          <w:color w:val="000000"/>
          <w:sz w:val="24"/>
          <w:szCs w:val="24"/>
        </w:rPr>
        <w:t>Comité Regulador</w:t>
      </w:r>
      <w:r w:rsidR="00F033A1" w:rsidRPr="00B33B6B">
        <w:rPr>
          <w:rFonts w:ascii="Arial" w:hAnsi="Arial" w:cs="Arial"/>
          <w:color w:val="000000"/>
          <w:sz w:val="24"/>
          <w:szCs w:val="24"/>
        </w:rPr>
        <w:t xml:space="preserve">, al momento de su </w:t>
      </w:r>
      <w:r w:rsidR="00890976" w:rsidRPr="00B33B6B">
        <w:rPr>
          <w:rFonts w:ascii="Arial" w:hAnsi="Arial" w:cs="Arial"/>
          <w:color w:val="000000"/>
          <w:sz w:val="24"/>
          <w:szCs w:val="24"/>
        </w:rPr>
        <w:t>designación</w:t>
      </w:r>
      <w:r w:rsidR="005C65E3" w:rsidRPr="00B33B6B">
        <w:rPr>
          <w:rFonts w:ascii="Arial" w:hAnsi="Arial" w:cs="Arial"/>
          <w:color w:val="000000"/>
          <w:sz w:val="24"/>
          <w:szCs w:val="24"/>
        </w:rPr>
        <w:t>,</w:t>
      </w:r>
      <w:r w:rsidR="00F27D3D">
        <w:rPr>
          <w:rFonts w:ascii="Arial" w:hAnsi="Arial" w:cs="Arial"/>
          <w:color w:val="000000"/>
          <w:sz w:val="24"/>
          <w:szCs w:val="24"/>
        </w:rPr>
        <w:t xml:space="preserve"> </w:t>
      </w:r>
      <w:r w:rsidRPr="00B33B6B">
        <w:rPr>
          <w:rFonts w:ascii="Arial" w:hAnsi="Arial" w:cs="Arial"/>
          <w:color w:val="000000"/>
          <w:sz w:val="24"/>
          <w:szCs w:val="24"/>
        </w:rPr>
        <w:t>se deberá</w:t>
      </w:r>
      <w:r w:rsidR="00F27D3D">
        <w:rPr>
          <w:rFonts w:ascii="Arial" w:hAnsi="Arial" w:cs="Arial"/>
          <w:color w:val="000000"/>
          <w:sz w:val="24"/>
          <w:szCs w:val="24"/>
        </w:rPr>
        <w:t xml:space="preserve"> </w:t>
      </w:r>
      <w:r w:rsidRPr="00B33B6B">
        <w:rPr>
          <w:rFonts w:ascii="Arial" w:hAnsi="Arial" w:cs="Arial"/>
          <w:color w:val="000000"/>
          <w:sz w:val="24"/>
          <w:szCs w:val="24"/>
        </w:rPr>
        <w:t>presentar</w:t>
      </w:r>
      <w:r w:rsidR="00F27D3D">
        <w:rPr>
          <w:rFonts w:ascii="Arial" w:hAnsi="Arial" w:cs="Arial"/>
          <w:color w:val="000000"/>
          <w:sz w:val="24"/>
          <w:szCs w:val="24"/>
        </w:rPr>
        <w:t xml:space="preserve"> </w:t>
      </w:r>
      <w:r w:rsidRPr="00B33B6B">
        <w:rPr>
          <w:rFonts w:ascii="Arial" w:hAnsi="Arial" w:cs="Arial"/>
          <w:color w:val="000000"/>
          <w:sz w:val="24"/>
          <w:szCs w:val="24"/>
        </w:rPr>
        <w:t>documentación</w:t>
      </w:r>
      <w:r w:rsidR="00712686">
        <w:rPr>
          <w:rFonts w:ascii="Arial" w:hAnsi="Arial" w:cs="Arial"/>
          <w:color w:val="000000"/>
          <w:sz w:val="24"/>
          <w:szCs w:val="24"/>
        </w:rPr>
        <w:t xml:space="preserve"> o realizar una declaración</w:t>
      </w:r>
      <w:r w:rsidR="00932B89" w:rsidRPr="00B33B6B">
        <w:rPr>
          <w:rFonts w:ascii="Arial" w:hAnsi="Arial" w:cs="Arial"/>
          <w:color w:val="000000"/>
          <w:sz w:val="24"/>
          <w:szCs w:val="24"/>
        </w:rPr>
        <w:t xml:space="preserve"> que </w:t>
      </w:r>
      <w:r w:rsidRPr="00B33B6B">
        <w:rPr>
          <w:rFonts w:ascii="Arial" w:hAnsi="Arial" w:cs="Arial"/>
          <w:color w:val="000000"/>
          <w:sz w:val="24"/>
          <w:szCs w:val="24"/>
        </w:rPr>
        <w:t>demuestre</w:t>
      </w:r>
      <w:r w:rsidR="00932B89" w:rsidRPr="00B33B6B">
        <w:rPr>
          <w:rFonts w:ascii="Arial" w:hAnsi="Arial" w:cs="Arial"/>
          <w:color w:val="000000"/>
          <w:sz w:val="24"/>
          <w:szCs w:val="24"/>
        </w:rPr>
        <w:t xml:space="preserve"> que:</w:t>
      </w:r>
    </w:p>
    <w:p w14:paraId="5E69A7E2" w14:textId="77777777" w:rsidR="0005468E" w:rsidRPr="00B33B6B" w:rsidRDefault="000546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65A8483" w14:textId="77777777" w:rsidR="00932B89" w:rsidRPr="00B33B6B" w:rsidRDefault="006B6488" w:rsidP="00B33B6B">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 xml:space="preserve">No </w:t>
      </w:r>
      <w:r w:rsidR="00932B89" w:rsidRPr="00B33B6B">
        <w:rPr>
          <w:rFonts w:ascii="Arial" w:hAnsi="Arial" w:cs="Arial"/>
          <w:color w:val="000000"/>
          <w:sz w:val="24"/>
          <w:szCs w:val="24"/>
        </w:rPr>
        <w:t xml:space="preserve">han sido </w:t>
      </w:r>
      <w:r w:rsidRPr="00B33B6B">
        <w:rPr>
          <w:rFonts w:ascii="Arial" w:hAnsi="Arial" w:cs="Arial"/>
          <w:color w:val="000000"/>
          <w:sz w:val="24"/>
          <w:szCs w:val="24"/>
        </w:rPr>
        <w:t>condenados mediante sentencia ejecutoriada, al pago de obligaciones con instituciones del sistema financiero o por obligaciones tributarias, así como los que hubieren incumplido un laudo dictado por un Tribunal de Arbitraje, mientras esté pen</w:t>
      </w:r>
      <w:r w:rsidR="00B27BBB" w:rsidRPr="00B33B6B">
        <w:rPr>
          <w:rFonts w:ascii="Arial" w:hAnsi="Arial" w:cs="Arial"/>
          <w:color w:val="000000"/>
          <w:sz w:val="24"/>
          <w:szCs w:val="24"/>
        </w:rPr>
        <w:t>diente la obligación;</w:t>
      </w:r>
    </w:p>
    <w:p w14:paraId="299A4F49" w14:textId="77777777" w:rsidR="00932B89" w:rsidRPr="00B33B6B" w:rsidRDefault="00932B89"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FE0781E" w14:textId="77777777" w:rsidR="00932B89" w:rsidRPr="00B33B6B" w:rsidRDefault="006B6488" w:rsidP="00B33B6B">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No haber sido judicialmente declarados inso</w:t>
      </w:r>
      <w:r w:rsidR="00B27BBB" w:rsidRPr="00B33B6B">
        <w:rPr>
          <w:rFonts w:ascii="Arial" w:hAnsi="Arial" w:cs="Arial"/>
          <w:color w:val="000000"/>
          <w:sz w:val="24"/>
          <w:szCs w:val="24"/>
        </w:rPr>
        <w:t>lventes o en estado de quiebra;</w:t>
      </w:r>
    </w:p>
    <w:p w14:paraId="016CCD27" w14:textId="77777777" w:rsidR="00932B89" w:rsidRPr="00B33B6B" w:rsidRDefault="00932B8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4606F1C3" w14:textId="77777777" w:rsidR="00932B89" w:rsidRPr="00B33B6B" w:rsidRDefault="006B6488" w:rsidP="00B33B6B">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 xml:space="preserve">No estar impedidos de ejercer el comercio y ni haber sido condenados por delitos contra la propiedad, las personas, la fe pública o la </w:t>
      </w:r>
      <w:r w:rsidR="008F7A34" w:rsidRPr="00B33B6B">
        <w:rPr>
          <w:rFonts w:ascii="Arial" w:hAnsi="Arial" w:cs="Arial"/>
          <w:color w:val="000000"/>
          <w:sz w:val="24"/>
          <w:szCs w:val="24"/>
        </w:rPr>
        <w:t>a</w:t>
      </w:r>
      <w:r w:rsidRPr="00B33B6B">
        <w:rPr>
          <w:rFonts w:ascii="Arial" w:hAnsi="Arial" w:cs="Arial"/>
          <w:color w:val="000000"/>
          <w:sz w:val="24"/>
          <w:szCs w:val="24"/>
        </w:rPr>
        <w:t xml:space="preserve">dministración </w:t>
      </w:r>
      <w:r w:rsidR="008F7A34" w:rsidRPr="00B33B6B">
        <w:rPr>
          <w:rFonts w:ascii="Arial" w:hAnsi="Arial" w:cs="Arial"/>
          <w:color w:val="000000"/>
          <w:sz w:val="24"/>
          <w:szCs w:val="24"/>
        </w:rPr>
        <w:t>p</w:t>
      </w:r>
      <w:r w:rsidRPr="00B33B6B">
        <w:rPr>
          <w:rFonts w:ascii="Arial" w:hAnsi="Arial" w:cs="Arial"/>
          <w:color w:val="000000"/>
          <w:sz w:val="24"/>
          <w:szCs w:val="24"/>
        </w:rPr>
        <w:t>ública; así como los sancionados con inhabilitación o remoción de su cargo por la Superintendencia de Compañías</w:t>
      </w:r>
      <w:r w:rsidR="008F7A34" w:rsidRPr="00B33B6B">
        <w:rPr>
          <w:rFonts w:ascii="Arial" w:hAnsi="Arial" w:cs="Arial"/>
          <w:color w:val="000000"/>
          <w:sz w:val="24"/>
          <w:szCs w:val="24"/>
        </w:rPr>
        <w:t>, Valores y S</w:t>
      </w:r>
      <w:r w:rsidR="00B42050" w:rsidRPr="00B33B6B">
        <w:rPr>
          <w:rFonts w:ascii="Arial" w:hAnsi="Arial" w:cs="Arial"/>
          <w:color w:val="000000"/>
          <w:sz w:val="24"/>
          <w:szCs w:val="24"/>
        </w:rPr>
        <w:t>eguros</w:t>
      </w:r>
      <w:r w:rsidR="008F7A34" w:rsidRPr="00B33B6B">
        <w:rPr>
          <w:rFonts w:ascii="Arial" w:hAnsi="Arial" w:cs="Arial"/>
          <w:color w:val="000000"/>
          <w:sz w:val="24"/>
          <w:szCs w:val="24"/>
        </w:rPr>
        <w:t>,</w:t>
      </w:r>
      <w:r w:rsidR="00712686">
        <w:rPr>
          <w:rFonts w:ascii="Arial" w:hAnsi="Arial" w:cs="Arial"/>
          <w:color w:val="000000"/>
          <w:sz w:val="24"/>
          <w:szCs w:val="24"/>
        </w:rPr>
        <w:t xml:space="preserve"> </w:t>
      </w:r>
      <w:r w:rsidRPr="00B33B6B">
        <w:rPr>
          <w:rFonts w:ascii="Arial" w:hAnsi="Arial" w:cs="Arial"/>
          <w:color w:val="000000"/>
          <w:sz w:val="24"/>
          <w:szCs w:val="24"/>
        </w:rPr>
        <w:t xml:space="preserve">o </w:t>
      </w:r>
      <w:r w:rsidR="008F7A34" w:rsidRPr="00B33B6B">
        <w:rPr>
          <w:rFonts w:ascii="Arial" w:hAnsi="Arial" w:cs="Arial"/>
          <w:color w:val="000000"/>
          <w:sz w:val="24"/>
          <w:szCs w:val="24"/>
        </w:rPr>
        <w:t xml:space="preserve">la Superintendencia </w:t>
      </w:r>
      <w:r w:rsidR="00712686">
        <w:rPr>
          <w:rFonts w:ascii="Arial" w:hAnsi="Arial" w:cs="Arial"/>
          <w:color w:val="000000"/>
          <w:sz w:val="24"/>
          <w:szCs w:val="24"/>
        </w:rPr>
        <w:t>de Bancos, Bolsas de V</w:t>
      </w:r>
      <w:r w:rsidRPr="00B33B6B">
        <w:rPr>
          <w:rFonts w:ascii="Arial" w:hAnsi="Arial" w:cs="Arial"/>
          <w:color w:val="000000"/>
          <w:sz w:val="24"/>
          <w:szCs w:val="24"/>
        </w:rPr>
        <w:t xml:space="preserve">alores o </w:t>
      </w:r>
      <w:r w:rsidR="00712686">
        <w:rPr>
          <w:rFonts w:ascii="Arial" w:hAnsi="Arial" w:cs="Arial"/>
          <w:color w:val="000000"/>
          <w:sz w:val="24"/>
          <w:szCs w:val="24"/>
        </w:rPr>
        <w:t>A</w:t>
      </w:r>
      <w:r w:rsidR="00E72AF5" w:rsidRPr="00B33B6B">
        <w:rPr>
          <w:rFonts w:ascii="Arial" w:hAnsi="Arial" w:cs="Arial"/>
          <w:color w:val="000000"/>
          <w:sz w:val="24"/>
          <w:szCs w:val="24"/>
        </w:rPr>
        <w:t>sociaciones</w:t>
      </w:r>
      <w:r w:rsidRPr="00B33B6B">
        <w:rPr>
          <w:rFonts w:ascii="Arial" w:hAnsi="Arial" w:cs="Arial"/>
          <w:color w:val="000000"/>
          <w:sz w:val="24"/>
          <w:szCs w:val="24"/>
        </w:rPr>
        <w:t xml:space="preserve"> de </w:t>
      </w:r>
      <w:r w:rsidR="00712686">
        <w:rPr>
          <w:rStyle w:val="hit"/>
          <w:rFonts w:ascii="Arial" w:hAnsi="Arial" w:cs="Arial"/>
          <w:color w:val="000000"/>
          <w:sz w:val="24"/>
          <w:szCs w:val="24"/>
        </w:rPr>
        <w:t>A</w:t>
      </w:r>
      <w:r w:rsidRPr="00B33B6B">
        <w:rPr>
          <w:rStyle w:val="hit"/>
          <w:rFonts w:ascii="Arial" w:hAnsi="Arial" w:cs="Arial"/>
          <w:color w:val="000000"/>
          <w:sz w:val="24"/>
          <w:szCs w:val="24"/>
        </w:rPr>
        <w:t>utorregulación</w:t>
      </w:r>
      <w:r w:rsidR="00B27BBB" w:rsidRPr="00B33B6B">
        <w:rPr>
          <w:rFonts w:ascii="Arial" w:hAnsi="Arial" w:cs="Arial"/>
          <w:color w:val="000000"/>
          <w:sz w:val="24"/>
          <w:szCs w:val="24"/>
        </w:rPr>
        <w:t>;</w:t>
      </w:r>
    </w:p>
    <w:p w14:paraId="1375A035" w14:textId="77777777" w:rsidR="00932B89" w:rsidRPr="00B33B6B" w:rsidRDefault="00932B8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228FD272" w14:textId="6926EA67" w:rsidR="00932B89" w:rsidRPr="00BD6AA0" w:rsidRDefault="006B6488" w:rsidP="0030398F">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No haber sido condenados mediante sentencia ejecutoriada por los delitos tipificados en la Ley sobre Sustancias Est</w:t>
      </w:r>
      <w:r w:rsidR="00932B89" w:rsidRPr="00B33B6B">
        <w:rPr>
          <w:rFonts w:ascii="Arial" w:hAnsi="Arial" w:cs="Arial"/>
          <w:color w:val="000000"/>
          <w:sz w:val="24"/>
          <w:szCs w:val="24"/>
        </w:rPr>
        <w:t>upefacientes y Psicotrópicas</w:t>
      </w:r>
      <w:r w:rsidR="00BD6AA0">
        <w:rPr>
          <w:rFonts w:ascii="Arial" w:hAnsi="Arial" w:cs="Arial"/>
          <w:color w:val="000000"/>
          <w:sz w:val="24"/>
          <w:szCs w:val="24"/>
        </w:rPr>
        <w:t>,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028913F1" w14:textId="77777777" w:rsidR="00932B89" w:rsidRPr="00B33B6B" w:rsidRDefault="00932B8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5FCEC4B0" w14:textId="77777777" w:rsidR="00932B89" w:rsidRPr="00B33B6B" w:rsidRDefault="006B6488" w:rsidP="00B33B6B">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No encontrarse inhabilitados para ejercer cargos públicos en general, o cargos directivos en instituciones del sistema financi</w:t>
      </w:r>
      <w:r w:rsidR="00932B89" w:rsidRPr="00B33B6B">
        <w:rPr>
          <w:rFonts w:ascii="Arial" w:hAnsi="Arial" w:cs="Arial"/>
          <w:color w:val="000000"/>
          <w:sz w:val="24"/>
          <w:szCs w:val="24"/>
        </w:rPr>
        <w:t>ero o sociedades mercantiles</w:t>
      </w:r>
      <w:r w:rsidR="00B27BBB" w:rsidRPr="00B33B6B">
        <w:rPr>
          <w:rFonts w:ascii="Arial" w:hAnsi="Arial" w:cs="Arial"/>
          <w:color w:val="000000"/>
          <w:sz w:val="24"/>
          <w:szCs w:val="24"/>
        </w:rPr>
        <w:t>;</w:t>
      </w:r>
    </w:p>
    <w:p w14:paraId="6794B64D" w14:textId="77777777" w:rsidR="00DB290C" w:rsidRPr="00B33B6B" w:rsidRDefault="00DB290C" w:rsidP="00B33B6B">
      <w:pPr>
        <w:pStyle w:val="Prrafodelista"/>
        <w:tabs>
          <w:tab w:val="left" w:pos="284"/>
          <w:tab w:val="left" w:pos="709"/>
          <w:tab w:val="left" w:pos="851"/>
        </w:tabs>
        <w:spacing w:after="0" w:line="240" w:lineRule="auto"/>
        <w:ind w:left="0"/>
        <w:rPr>
          <w:rFonts w:ascii="Arial" w:hAnsi="Arial" w:cs="Arial"/>
          <w:sz w:val="24"/>
          <w:szCs w:val="24"/>
        </w:rPr>
      </w:pPr>
    </w:p>
    <w:p w14:paraId="4F228735" w14:textId="2425DB54" w:rsidR="00DB290C" w:rsidRPr="00B33B6B" w:rsidRDefault="00DB290C" w:rsidP="00B33B6B">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No mantener reclamos administrativ</w:t>
      </w:r>
      <w:r w:rsidR="00BD6AA0">
        <w:rPr>
          <w:rFonts w:ascii="Arial" w:hAnsi="Arial" w:cs="Arial"/>
          <w:sz w:val="24"/>
          <w:szCs w:val="24"/>
        </w:rPr>
        <w:t>o</w:t>
      </w:r>
      <w:r w:rsidRPr="00B33B6B">
        <w:rPr>
          <w:rFonts w:ascii="Arial" w:hAnsi="Arial" w:cs="Arial"/>
          <w:sz w:val="24"/>
          <w:szCs w:val="24"/>
        </w:rPr>
        <w:t>s o judiciales o cualquier otra situación de conflic</w:t>
      </w:r>
      <w:r w:rsidR="00B27BBB" w:rsidRPr="00B33B6B">
        <w:rPr>
          <w:rFonts w:ascii="Arial" w:hAnsi="Arial" w:cs="Arial"/>
          <w:sz w:val="24"/>
          <w:szCs w:val="24"/>
        </w:rPr>
        <w:t>to con ninguno de los Asociados;</w:t>
      </w:r>
    </w:p>
    <w:p w14:paraId="7AA9D0EB" w14:textId="77777777" w:rsidR="004E715A" w:rsidRPr="00B33B6B" w:rsidRDefault="004E715A" w:rsidP="00B33B6B">
      <w:pPr>
        <w:pStyle w:val="Prrafodelista"/>
        <w:tabs>
          <w:tab w:val="left" w:pos="284"/>
          <w:tab w:val="left" w:pos="709"/>
          <w:tab w:val="left" w:pos="851"/>
        </w:tabs>
        <w:spacing w:after="0" w:line="240" w:lineRule="auto"/>
        <w:ind w:left="0"/>
        <w:jc w:val="both"/>
        <w:rPr>
          <w:rFonts w:ascii="Arial" w:hAnsi="Arial" w:cs="Arial"/>
          <w:sz w:val="24"/>
          <w:szCs w:val="24"/>
        </w:rPr>
      </w:pPr>
    </w:p>
    <w:p w14:paraId="5FC0D150" w14:textId="1F2AA41F" w:rsidR="00D03115" w:rsidRPr="00B33B6B" w:rsidRDefault="00932B89"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Los miembros </w:t>
      </w:r>
      <w:r w:rsidR="004E715A" w:rsidRPr="00B33B6B">
        <w:rPr>
          <w:rFonts w:ascii="Arial" w:hAnsi="Arial" w:cs="Arial"/>
          <w:sz w:val="24"/>
          <w:szCs w:val="24"/>
        </w:rPr>
        <w:t>de</w:t>
      </w:r>
      <w:r w:rsidRPr="00B33B6B">
        <w:rPr>
          <w:rFonts w:ascii="Arial" w:hAnsi="Arial" w:cs="Arial"/>
          <w:sz w:val="24"/>
          <w:szCs w:val="24"/>
        </w:rPr>
        <w:t>l</w:t>
      </w:r>
      <w:r w:rsidR="00BD6AA0">
        <w:rPr>
          <w:rFonts w:ascii="Arial" w:hAnsi="Arial" w:cs="Arial"/>
          <w:sz w:val="24"/>
          <w:szCs w:val="24"/>
        </w:rPr>
        <w:t xml:space="preserve"> Comité Regulador</w:t>
      </w:r>
      <w:r w:rsidR="004E715A" w:rsidRPr="00B33B6B">
        <w:rPr>
          <w:rFonts w:ascii="Arial" w:hAnsi="Arial" w:cs="Arial"/>
          <w:sz w:val="24"/>
          <w:szCs w:val="24"/>
        </w:rPr>
        <w:t xml:space="preserve"> serán seleccionados</w:t>
      </w:r>
      <w:r w:rsidR="00CA349C" w:rsidRPr="00B33B6B">
        <w:rPr>
          <w:rFonts w:ascii="Arial" w:hAnsi="Arial" w:cs="Arial"/>
          <w:sz w:val="24"/>
          <w:szCs w:val="24"/>
        </w:rPr>
        <w:t xml:space="preserve"> por el Directorio de la </w:t>
      </w:r>
      <w:r w:rsidR="005472DB" w:rsidRPr="00B33B6B">
        <w:rPr>
          <w:rFonts w:ascii="Arial" w:hAnsi="Arial" w:cs="Arial"/>
          <w:sz w:val="24"/>
          <w:szCs w:val="24"/>
        </w:rPr>
        <w:t>Asociación</w:t>
      </w:r>
      <w:r w:rsidR="00CA349C" w:rsidRPr="00B33B6B">
        <w:rPr>
          <w:rFonts w:ascii="Arial" w:hAnsi="Arial" w:cs="Arial"/>
          <w:sz w:val="24"/>
          <w:szCs w:val="24"/>
        </w:rPr>
        <w:t>,</w:t>
      </w:r>
      <w:r w:rsidR="00BD6AA0">
        <w:rPr>
          <w:rFonts w:ascii="Arial" w:hAnsi="Arial" w:cs="Arial"/>
          <w:sz w:val="24"/>
          <w:szCs w:val="24"/>
        </w:rPr>
        <w:t xml:space="preserve"> </w:t>
      </w:r>
      <w:r w:rsidR="004E715A" w:rsidRPr="00B33B6B">
        <w:rPr>
          <w:rFonts w:ascii="Arial" w:hAnsi="Arial" w:cs="Arial"/>
          <w:sz w:val="24"/>
          <w:szCs w:val="24"/>
        </w:rPr>
        <w:t xml:space="preserve">en base </w:t>
      </w:r>
      <w:r w:rsidR="00BD6AA0">
        <w:rPr>
          <w:rFonts w:ascii="Arial" w:hAnsi="Arial" w:cs="Arial"/>
          <w:sz w:val="24"/>
          <w:szCs w:val="24"/>
        </w:rPr>
        <w:t>a experiencia en el mercado de valores y a lo dispuesto en el presente Reglamento.</w:t>
      </w:r>
      <w:r w:rsidR="00982D8E" w:rsidRPr="00B33B6B">
        <w:rPr>
          <w:rFonts w:ascii="Arial" w:hAnsi="Arial" w:cs="Arial"/>
          <w:sz w:val="24"/>
          <w:szCs w:val="24"/>
        </w:rPr>
        <w:t xml:space="preserve"> Los</w:t>
      </w:r>
      <w:r w:rsidR="00B42050" w:rsidRPr="00B33B6B">
        <w:rPr>
          <w:rFonts w:ascii="Arial" w:hAnsi="Arial" w:cs="Arial"/>
          <w:sz w:val="24"/>
          <w:szCs w:val="24"/>
        </w:rPr>
        <w:t xml:space="preserve"> </w:t>
      </w:r>
      <w:r w:rsidR="008229F0" w:rsidRPr="00B33B6B">
        <w:rPr>
          <w:rFonts w:ascii="Arial" w:hAnsi="Arial" w:cs="Arial"/>
          <w:sz w:val="24"/>
          <w:szCs w:val="24"/>
        </w:rPr>
        <w:t>resultados</w:t>
      </w:r>
      <w:r w:rsidR="00982D8E" w:rsidRPr="00B33B6B">
        <w:rPr>
          <w:rFonts w:ascii="Arial" w:hAnsi="Arial" w:cs="Arial"/>
          <w:sz w:val="24"/>
          <w:szCs w:val="24"/>
        </w:rPr>
        <w:t xml:space="preserve"> de la selección serán </w:t>
      </w:r>
      <w:r w:rsidR="008229F0" w:rsidRPr="00B33B6B">
        <w:rPr>
          <w:rFonts w:ascii="Arial" w:hAnsi="Arial" w:cs="Arial"/>
          <w:sz w:val="24"/>
          <w:szCs w:val="24"/>
        </w:rPr>
        <w:t>publicados</w:t>
      </w:r>
      <w:r w:rsidR="00982D8E" w:rsidRPr="00B33B6B">
        <w:rPr>
          <w:rFonts w:ascii="Arial" w:hAnsi="Arial" w:cs="Arial"/>
          <w:sz w:val="24"/>
          <w:szCs w:val="24"/>
        </w:rPr>
        <w:t xml:space="preserve"> en </w:t>
      </w:r>
      <w:r w:rsidR="008229F0" w:rsidRPr="00B33B6B">
        <w:rPr>
          <w:rFonts w:ascii="Arial" w:hAnsi="Arial" w:cs="Arial"/>
          <w:sz w:val="24"/>
          <w:szCs w:val="24"/>
        </w:rPr>
        <w:t>la página</w:t>
      </w:r>
      <w:r w:rsidR="00982D8E" w:rsidRPr="00B33B6B">
        <w:rPr>
          <w:rFonts w:ascii="Arial" w:hAnsi="Arial" w:cs="Arial"/>
          <w:sz w:val="24"/>
          <w:szCs w:val="24"/>
        </w:rPr>
        <w:t xml:space="preserve"> Web de la </w:t>
      </w:r>
      <w:r w:rsidR="008229F0" w:rsidRPr="00B33B6B">
        <w:rPr>
          <w:rFonts w:ascii="Arial" w:hAnsi="Arial" w:cs="Arial"/>
          <w:sz w:val="24"/>
          <w:szCs w:val="24"/>
        </w:rPr>
        <w:t>Asociación</w:t>
      </w:r>
      <w:r w:rsidR="00982D8E" w:rsidRPr="00B33B6B">
        <w:rPr>
          <w:rFonts w:ascii="Arial" w:hAnsi="Arial" w:cs="Arial"/>
          <w:sz w:val="24"/>
          <w:szCs w:val="24"/>
        </w:rPr>
        <w:t>.</w:t>
      </w:r>
    </w:p>
    <w:p w14:paraId="032AD357" w14:textId="77777777" w:rsidR="0005468E" w:rsidRPr="00B33B6B" w:rsidRDefault="000546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CFA6BF3" w14:textId="16D1FCA8" w:rsidR="00D03115" w:rsidRPr="00B33B6B" w:rsidRDefault="0099548F"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Los miembros de</w:t>
      </w:r>
      <w:r w:rsidR="00BD6AA0">
        <w:rPr>
          <w:rFonts w:ascii="Arial" w:hAnsi="Arial" w:cs="Arial"/>
          <w:sz w:val="24"/>
          <w:szCs w:val="24"/>
        </w:rPr>
        <w:t xml:space="preserve">l Comité </w:t>
      </w:r>
      <w:r w:rsidR="002414C8">
        <w:rPr>
          <w:rFonts w:ascii="Arial" w:hAnsi="Arial" w:cs="Arial"/>
          <w:sz w:val="24"/>
          <w:szCs w:val="24"/>
        </w:rPr>
        <w:t>Regulador podrán</w:t>
      </w:r>
      <w:r w:rsidRPr="00B33B6B">
        <w:rPr>
          <w:rFonts w:ascii="Arial" w:hAnsi="Arial" w:cs="Arial"/>
          <w:sz w:val="24"/>
          <w:szCs w:val="24"/>
        </w:rPr>
        <w:t xml:space="preserve"> ser suspendidos y/o remplazados si incurren en las limitaciones determinadas en el </w:t>
      </w:r>
      <w:r w:rsidR="002414C8" w:rsidRPr="00B33B6B">
        <w:rPr>
          <w:rFonts w:ascii="Arial" w:hAnsi="Arial" w:cs="Arial"/>
          <w:sz w:val="24"/>
          <w:szCs w:val="24"/>
        </w:rPr>
        <w:t>Art.17</w:t>
      </w:r>
      <w:r w:rsidR="008229F0" w:rsidRPr="00B33B6B">
        <w:rPr>
          <w:rFonts w:ascii="Arial" w:hAnsi="Arial" w:cs="Arial"/>
          <w:sz w:val="24"/>
          <w:szCs w:val="24"/>
        </w:rPr>
        <w:t>, o</w:t>
      </w:r>
      <w:r w:rsidRPr="00B33B6B">
        <w:rPr>
          <w:rFonts w:ascii="Arial" w:hAnsi="Arial" w:cs="Arial"/>
          <w:sz w:val="24"/>
          <w:szCs w:val="24"/>
        </w:rPr>
        <w:t xml:space="preserve"> en </w:t>
      </w:r>
      <w:r w:rsidR="00E65533" w:rsidRPr="00B33B6B">
        <w:rPr>
          <w:rFonts w:ascii="Arial" w:hAnsi="Arial" w:cs="Arial"/>
          <w:sz w:val="24"/>
          <w:szCs w:val="24"/>
        </w:rPr>
        <w:t>conflicto</w:t>
      </w:r>
      <w:r w:rsidRPr="00B33B6B">
        <w:rPr>
          <w:rFonts w:ascii="Arial" w:hAnsi="Arial" w:cs="Arial"/>
          <w:sz w:val="24"/>
          <w:szCs w:val="24"/>
        </w:rPr>
        <w:t xml:space="preserve"> de interés </w:t>
      </w:r>
      <w:r w:rsidR="00BD6AA0">
        <w:rPr>
          <w:rFonts w:ascii="Arial" w:hAnsi="Arial" w:cs="Arial"/>
          <w:sz w:val="24"/>
          <w:szCs w:val="24"/>
        </w:rPr>
        <w:t>en</w:t>
      </w:r>
      <w:r w:rsidRPr="00B33B6B">
        <w:rPr>
          <w:rFonts w:ascii="Arial" w:hAnsi="Arial" w:cs="Arial"/>
          <w:sz w:val="24"/>
          <w:szCs w:val="24"/>
        </w:rPr>
        <w:t xml:space="preserve"> los casos </w:t>
      </w:r>
      <w:r w:rsidR="00982D8E" w:rsidRPr="00B33B6B">
        <w:rPr>
          <w:rFonts w:ascii="Arial" w:hAnsi="Arial" w:cs="Arial"/>
          <w:sz w:val="24"/>
          <w:szCs w:val="24"/>
        </w:rPr>
        <w:t xml:space="preserve">que </w:t>
      </w:r>
      <w:r w:rsidRPr="00B33B6B">
        <w:rPr>
          <w:rFonts w:ascii="Arial" w:hAnsi="Arial" w:cs="Arial"/>
          <w:sz w:val="24"/>
          <w:szCs w:val="24"/>
        </w:rPr>
        <w:t xml:space="preserve">sean de su conocimiento y </w:t>
      </w:r>
      <w:r w:rsidR="00E72AF5" w:rsidRPr="00B33B6B">
        <w:rPr>
          <w:rFonts w:ascii="Arial" w:hAnsi="Arial" w:cs="Arial"/>
          <w:sz w:val="24"/>
          <w:szCs w:val="24"/>
        </w:rPr>
        <w:t>trámite</w:t>
      </w:r>
      <w:r w:rsidRPr="00B33B6B">
        <w:rPr>
          <w:rFonts w:ascii="Arial" w:hAnsi="Arial" w:cs="Arial"/>
          <w:sz w:val="24"/>
          <w:szCs w:val="24"/>
        </w:rPr>
        <w:t>.</w:t>
      </w:r>
      <w:r w:rsidR="00982D8E" w:rsidRPr="00B33B6B">
        <w:rPr>
          <w:rFonts w:ascii="Arial" w:hAnsi="Arial" w:cs="Arial"/>
          <w:sz w:val="24"/>
          <w:szCs w:val="24"/>
        </w:rPr>
        <w:t xml:space="preserve"> La suspensión y/o reemplazo serán </w:t>
      </w:r>
      <w:r w:rsidR="008229F0" w:rsidRPr="00B33B6B">
        <w:rPr>
          <w:rFonts w:ascii="Arial" w:hAnsi="Arial" w:cs="Arial"/>
          <w:sz w:val="24"/>
          <w:szCs w:val="24"/>
        </w:rPr>
        <w:t>resueltos</w:t>
      </w:r>
      <w:r w:rsidR="00982D8E" w:rsidRPr="00B33B6B">
        <w:rPr>
          <w:rFonts w:ascii="Arial" w:hAnsi="Arial" w:cs="Arial"/>
          <w:sz w:val="24"/>
          <w:szCs w:val="24"/>
        </w:rPr>
        <w:t xml:space="preserve"> por el Directorio de la </w:t>
      </w:r>
      <w:r w:rsidR="008229F0" w:rsidRPr="00B33B6B">
        <w:rPr>
          <w:rFonts w:ascii="Arial" w:hAnsi="Arial" w:cs="Arial"/>
          <w:sz w:val="24"/>
          <w:szCs w:val="24"/>
        </w:rPr>
        <w:t>Asociación</w:t>
      </w:r>
      <w:r w:rsidR="00D03115" w:rsidRPr="00B33B6B">
        <w:rPr>
          <w:rFonts w:ascii="Arial" w:hAnsi="Arial" w:cs="Arial"/>
          <w:sz w:val="24"/>
          <w:szCs w:val="24"/>
        </w:rPr>
        <w:t>.</w:t>
      </w:r>
    </w:p>
    <w:p w14:paraId="4E0C1DB9" w14:textId="77777777" w:rsidR="009F0B96" w:rsidRPr="00B33B6B" w:rsidRDefault="009F0B96"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41DD27E3"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IX</w:t>
      </w:r>
    </w:p>
    <w:p w14:paraId="5C4FF599" w14:textId="10D67C65" w:rsidR="00D65EC1" w:rsidRPr="00B33B6B" w:rsidRDefault="00BD6AA0"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Pr>
          <w:rFonts w:ascii="Arial" w:hAnsi="Arial" w:cs="Arial"/>
          <w:b/>
          <w:sz w:val="24"/>
          <w:szCs w:val="24"/>
        </w:rPr>
        <w:t>Conocimiento</w:t>
      </w:r>
      <w:r w:rsidR="00D65EC1" w:rsidRPr="00B33B6B">
        <w:rPr>
          <w:rFonts w:ascii="Arial" w:hAnsi="Arial" w:cs="Arial"/>
          <w:b/>
          <w:sz w:val="24"/>
          <w:szCs w:val="24"/>
        </w:rPr>
        <w:t xml:space="preserve"> de quejas de regulados, clientes y terceros</w:t>
      </w:r>
      <w:r>
        <w:rPr>
          <w:rFonts w:ascii="Arial" w:hAnsi="Arial" w:cs="Arial"/>
          <w:b/>
          <w:sz w:val="24"/>
          <w:szCs w:val="24"/>
        </w:rPr>
        <w:t>.-</w:t>
      </w:r>
    </w:p>
    <w:p w14:paraId="028DC906" w14:textId="77777777" w:rsidR="00B33B6B" w:rsidRDefault="00B33B6B" w:rsidP="00B33B6B">
      <w:pPr>
        <w:tabs>
          <w:tab w:val="left" w:pos="284"/>
          <w:tab w:val="left" w:pos="709"/>
          <w:tab w:val="left" w:pos="851"/>
        </w:tabs>
        <w:spacing w:after="0" w:line="240" w:lineRule="auto"/>
        <w:jc w:val="both"/>
        <w:rPr>
          <w:rFonts w:ascii="Arial" w:hAnsi="Arial" w:cs="Arial"/>
          <w:b/>
          <w:sz w:val="24"/>
          <w:szCs w:val="24"/>
        </w:rPr>
      </w:pPr>
    </w:p>
    <w:p w14:paraId="1465A7E0" w14:textId="77777777" w:rsidR="00D65EC1" w:rsidRPr="00B33B6B" w:rsidRDefault="00D65EC1" w:rsidP="00B33B6B">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Sección I</w:t>
      </w:r>
    </w:p>
    <w:p w14:paraId="1AE5F4CD" w14:textId="2D9969C4" w:rsidR="00D03115" w:rsidRPr="00B33B6B" w:rsidRDefault="00D03115" w:rsidP="00B33B6B">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Conocimiento</w:t>
      </w:r>
      <w:r w:rsidR="00A31635">
        <w:rPr>
          <w:rFonts w:ascii="Arial" w:hAnsi="Arial" w:cs="Arial"/>
          <w:b/>
          <w:sz w:val="24"/>
          <w:szCs w:val="24"/>
        </w:rPr>
        <w:t xml:space="preserve"> y Competencia</w:t>
      </w:r>
      <w:r w:rsidRPr="00B33B6B">
        <w:rPr>
          <w:rFonts w:ascii="Arial" w:hAnsi="Arial" w:cs="Arial"/>
          <w:b/>
          <w:sz w:val="24"/>
          <w:szCs w:val="24"/>
        </w:rPr>
        <w:t xml:space="preserve"> d</w:t>
      </w:r>
      <w:r w:rsidR="00A31635">
        <w:rPr>
          <w:rFonts w:ascii="Arial" w:hAnsi="Arial" w:cs="Arial"/>
          <w:b/>
          <w:sz w:val="24"/>
          <w:szCs w:val="24"/>
        </w:rPr>
        <w:t>e quejas.-</w:t>
      </w:r>
    </w:p>
    <w:p w14:paraId="02ED1E57" w14:textId="77777777" w:rsidR="00B33B6B" w:rsidRPr="00B33B6B" w:rsidRDefault="00B33B6B"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5DB1961E" w14:textId="0E2F541D" w:rsidR="00D84594" w:rsidRPr="0030398F" w:rsidRDefault="009122D8"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30398F">
        <w:rPr>
          <w:rFonts w:ascii="Arial" w:hAnsi="Arial" w:cs="Arial"/>
          <w:sz w:val="24"/>
          <w:szCs w:val="24"/>
        </w:rPr>
        <w:t xml:space="preserve">Constituirá materia de conocimiento las quejas o </w:t>
      </w:r>
      <w:r w:rsidR="0030398F" w:rsidRPr="0030398F">
        <w:rPr>
          <w:rFonts w:ascii="Arial" w:hAnsi="Arial" w:cs="Arial"/>
          <w:sz w:val="24"/>
          <w:szCs w:val="24"/>
        </w:rPr>
        <w:t>reclamos, y</w:t>
      </w:r>
      <w:r w:rsidRPr="0030398F">
        <w:rPr>
          <w:rFonts w:ascii="Arial" w:hAnsi="Arial" w:cs="Arial"/>
          <w:sz w:val="24"/>
          <w:szCs w:val="24"/>
        </w:rPr>
        <w:t xml:space="preserve"> que no constituyan materia de conocimiento y competencia de las autoridades </w:t>
      </w:r>
      <w:r w:rsidR="00B22C41" w:rsidRPr="0030398F">
        <w:rPr>
          <w:rFonts w:ascii="Arial" w:hAnsi="Arial" w:cs="Arial"/>
          <w:sz w:val="24"/>
          <w:szCs w:val="24"/>
        </w:rPr>
        <w:t>competentes.</w:t>
      </w:r>
    </w:p>
    <w:p w14:paraId="00D8E4AE" w14:textId="77777777" w:rsidR="00AE74BD" w:rsidRPr="00B33B6B" w:rsidRDefault="00AE74BD"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1BC9A148" w14:textId="4C348136" w:rsidR="00F033A1" w:rsidRPr="00B33B6B" w:rsidRDefault="00240565" w:rsidP="00B33B6B">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 xml:space="preserve">El </w:t>
      </w:r>
      <w:r w:rsidR="00B22C41">
        <w:rPr>
          <w:rFonts w:ascii="Arial" w:hAnsi="Arial" w:cs="Arial"/>
          <w:color w:val="000000"/>
          <w:sz w:val="24"/>
          <w:szCs w:val="24"/>
        </w:rPr>
        <w:t>Comité Regulador</w:t>
      </w:r>
      <w:r w:rsidRPr="00B33B6B">
        <w:rPr>
          <w:rFonts w:ascii="Arial" w:hAnsi="Arial" w:cs="Arial"/>
          <w:color w:val="000000"/>
          <w:sz w:val="24"/>
          <w:szCs w:val="24"/>
        </w:rPr>
        <w:t xml:space="preserve">, para efectos de sus atribuciones, procederá del siguiente modo: </w:t>
      </w:r>
    </w:p>
    <w:p w14:paraId="213D183B" w14:textId="77777777" w:rsidR="00F033A1" w:rsidRPr="00B33B6B" w:rsidRDefault="00F033A1"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3FD762F1" w14:textId="259D7B3D" w:rsidR="006B2637" w:rsidRPr="00B33B6B" w:rsidRDefault="006B2637" w:rsidP="00B33B6B">
      <w:pPr>
        <w:pStyle w:val="Prrafodelista"/>
        <w:numPr>
          <w:ilvl w:val="0"/>
          <w:numId w:val="13"/>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El </w:t>
      </w:r>
      <w:r w:rsidR="00B22C41">
        <w:rPr>
          <w:rFonts w:ascii="Arial" w:hAnsi="Arial" w:cs="Arial"/>
          <w:sz w:val="24"/>
          <w:szCs w:val="24"/>
        </w:rPr>
        <w:t xml:space="preserve">Comité </w:t>
      </w:r>
      <w:r w:rsidR="002414C8">
        <w:rPr>
          <w:rFonts w:ascii="Arial" w:hAnsi="Arial" w:cs="Arial"/>
          <w:sz w:val="24"/>
          <w:szCs w:val="24"/>
        </w:rPr>
        <w:t>Regulador conocerá</w:t>
      </w:r>
      <w:r w:rsidR="00F033A1" w:rsidRPr="00B33B6B">
        <w:rPr>
          <w:rFonts w:ascii="Arial" w:hAnsi="Arial" w:cs="Arial"/>
          <w:sz w:val="24"/>
          <w:szCs w:val="24"/>
        </w:rPr>
        <w:t xml:space="preserve"> de los asuntos de su competencia </w:t>
      </w:r>
      <w:r w:rsidR="00B22C41">
        <w:rPr>
          <w:rFonts w:ascii="Arial" w:hAnsi="Arial" w:cs="Arial"/>
          <w:sz w:val="24"/>
          <w:szCs w:val="24"/>
        </w:rPr>
        <w:t>siempre y cuando hubiere una</w:t>
      </w:r>
      <w:r w:rsidR="00F033A1" w:rsidRPr="00B33B6B">
        <w:rPr>
          <w:rFonts w:ascii="Arial" w:hAnsi="Arial" w:cs="Arial"/>
          <w:sz w:val="24"/>
          <w:szCs w:val="24"/>
        </w:rPr>
        <w:t xml:space="preserve"> </w:t>
      </w:r>
      <w:r w:rsidR="00B22C41">
        <w:rPr>
          <w:rFonts w:ascii="Arial" w:hAnsi="Arial" w:cs="Arial"/>
          <w:sz w:val="24"/>
          <w:szCs w:val="24"/>
        </w:rPr>
        <w:t>queja presentada</w:t>
      </w:r>
      <w:r w:rsidR="00F033A1" w:rsidRPr="00B33B6B">
        <w:rPr>
          <w:rFonts w:ascii="Arial" w:hAnsi="Arial" w:cs="Arial"/>
          <w:sz w:val="24"/>
          <w:szCs w:val="24"/>
        </w:rPr>
        <w:t>. No se</w:t>
      </w:r>
      <w:r w:rsidR="00B22C41">
        <w:rPr>
          <w:rFonts w:ascii="Arial" w:hAnsi="Arial" w:cs="Arial"/>
          <w:sz w:val="24"/>
          <w:szCs w:val="24"/>
        </w:rPr>
        <w:t xml:space="preserve"> conocerán ni se</w:t>
      </w:r>
      <w:r w:rsidR="00F033A1" w:rsidRPr="00B33B6B">
        <w:rPr>
          <w:rFonts w:ascii="Arial" w:hAnsi="Arial" w:cs="Arial"/>
          <w:sz w:val="24"/>
          <w:szCs w:val="24"/>
        </w:rPr>
        <w:t xml:space="preserve"> admitirán a</w:t>
      </w:r>
      <w:r w:rsidR="00B22C41">
        <w:rPr>
          <w:rFonts w:ascii="Arial" w:hAnsi="Arial" w:cs="Arial"/>
          <w:sz w:val="24"/>
          <w:szCs w:val="24"/>
        </w:rPr>
        <w:t>l</w:t>
      </w:r>
      <w:r w:rsidR="00F033A1" w:rsidRPr="00B33B6B">
        <w:rPr>
          <w:rFonts w:ascii="Arial" w:hAnsi="Arial" w:cs="Arial"/>
          <w:sz w:val="24"/>
          <w:szCs w:val="24"/>
        </w:rPr>
        <w:t xml:space="preserve"> trámite</w:t>
      </w:r>
      <w:r w:rsidR="00B22C41">
        <w:rPr>
          <w:rFonts w:ascii="Arial" w:hAnsi="Arial" w:cs="Arial"/>
          <w:sz w:val="24"/>
          <w:szCs w:val="24"/>
        </w:rPr>
        <w:t xml:space="preserve"> las </w:t>
      </w:r>
      <w:r w:rsidR="00E0527D">
        <w:rPr>
          <w:rFonts w:ascii="Arial" w:hAnsi="Arial" w:cs="Arial"/>
          <w:sz w:val="24"/>
          <w:szCs w:val="24"/>
        </w:rPr>
        <w:t xml:space="preserve">quejas </w:t>
      </w:r>
      <w:r w:rsidR="00F033A1" w:rsidRPr="00B33B6B">
        <w:rPr>
          <w:rFonts w:ascii="Arial" w:hAnsi="Arial" w:cs="Arial"/>
          <w:sz w:val="24"/>
          <w:szCs w:val="24"/>
        </w:rPr>
        <w:t>que resulten notoriamente improcedentes</w:t>
      </w:r>
      <w:r w:rsidR="00B22C41">
        <w:rPr>
          <w:rFonts w:ascii="Arial" w:hAnsi="Arial" w:cs="Arial"/>
          <w:sz w:val="24"/>
          <w:szCs w:val="24"/>
        </w:rPr>
        <w:t>, las que corresponda conocer a las autoridades competentes</w:t>
      </w:r>
      <w:r w:rsidR="00F033A1" w:rsidRPr="00B33B6B">
        <w:rPr>
          <w:rFonts w:ascii="Arial" w:hAnsi="Arial" w:cs="Arial"/>
          <w:sz w:val="24"/>
          <w:szCs w:val="24"/>
        </w:rPr>
        <w:t xml:space="preserve"> o aquellas cuya intención consista  en difamar a las personas</w:t>
      </w:r>
      <w:r w:rsidR="00B22C41">
        <w:rPr>
          <w:rFonts w:ascii="Arial" w:hAnsi="Arial" w:cs="Arial"/>
          <w:sz w:val="24"/>
          <w:szCs w:val="24"/>
        </w:rPr>
        <w:t xml:space="preserve"> o dañar su reputación.</w:t>
      </w:r>
    </w:p>
    <w:p w14:paraId="44FB8F08" w14:textId="77777777" w:rsidR="006B2637" w:rsidRPr="00B33B6B" w:rsidRDefault="006B2637"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01AAEF0A" w14:textId="392AC9A4" w:rsidR="006B2637" w:rsidRPr="00B33B6B" w:rsidRDefault="00F033A1" w:rsidP="00B33B6B">
      <w:pPr>
        <w:pStyle w:val="Prrafodelista"/>
        <w:numPr>
          <w:ilvl w:val="0"/>
          <w:numId w:val="13"/>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Tod</w:t>
      </w:r>
      <w:r w:rsidR="006B2637" w:rsidRPr="00B33B6B">
        <w:rPr>
          <w:rFonts w:ascii="Arial" w:hAnsi="Arial" w:cs="Arial"/>
          <w:sz w:val="24"/>
          <w:szCs w:val="24"/>
        </w:rPr>
        <w:t xml:space="preserve">o asociado </w:t>
      </w:r>
      <w:r w:rsidR="00B22C41">
        <w:rPr>
          <w:rFonts w:ascii="Arial" w:hAnsi="Arial" w:cs="Arial"/>
          <w:sz w:val="24"/>
          <w:szCs w:val="24"/>
        </w:rPr>
        <w:t>de</w:t>
      </w:r>
      <w:r w:rsidR="006B2637" w:rsidRPr="00B33B6B">
        <w:rPr>
          <w:rFonts w:ascii="Arial" w:hAnsi="Arial" w:cs="Arial"/>
          <w:sz w:val="24"/>
          <w:szCs w:val="24"/>
        </w:rPr>
        <w:t xml:space="preserve"> la </w:t>
      </w:r>
      <w:r w:rsidR="00AD3420" w:rsidRPr="00B33B6B">
        <w:rPr>
          <w:rFonts w:ascii="Arial" w:hAnsi="Arial" w:cs="Arial"/>
          <w:sz w:val="24"/>
          <w:szCs w:val="24"/>
        </w:rPr>
        <w:t xml:space="preserve">Asociación </w:t>
      </w:r>
      <w:r w:rsidR="006B2637" w:rsidRPr="00B33B6B">
        <w:rPr>
          <w:rFonts w:ascii="Arial" w:hAnsi="Arial" w:cs="Arial"/>
          <w:sz w:val="24"/>
          <w:szCs w:val="24"/>
        </w:rPr>
        <w:t xml:space="preserve">de </w:t>
      </w:r>
      <w:r w:rsidR="00890976" w:rsidRPr="00B33B6B">
        <w:rPr>
          <w:rFonts w:ascii="Arial" w:hAnsi="Arial" w:cs="Arial"/>
          <w:sz w:val="24"/>
          <w:szCs w:val="24"/>
        </w:rPr>
        <w:t>Administradoras</w:t>
      </w:r>
      <w:r w:rsidR="006B2637" w:rsidRPr="00B33B6B">
        <w:rPr>
          <w:rFonts w:ascii="Arial" w:hAnsi="Arial" w:cs="Arial"/>
          <w:sz w:val="24"/>
          <w:szCs w:val="24"/>
        </w:rPr>
        <w:t xml:space="preserve"> de Fondos y Fideicomisos del Ecuador</w:t>
      </w:r>
      <w:r w:rsidR="00B22C41">
        <w:rPr>
          <w:rFonts w:ascii="Arial" w:hAnsi="Arial" w:cs="Arial"/>
          <w:sz w:val="24"/>
          <w:szCs w:val="24"/>
        </w:rPr>
        <w:t xml:space="preserve"> </w:t>
      </w:r>
      <w:r w:rsidRPr="00B33B6B">
        <w:rPr>
          <w:rFonts w:ascii="Arial" w:hAnsi="Arial" w:cs="Arial"/>
          <w:sz w:val="24"/>
          <w:szCs w:val="24"/>
        </w:rPr>
        <w:t>que conozca de</w:t>
      </w:r>
      <w:r w:rsidR="00E0527D">
        <w:rPr>
          <w:rFonts w:ascii="Arial" w:hAnsi="Arial" w:cs="Arial"/>
          <w:sz w:val="24"/>
          <w:szCs w:val="24"/>
        </w:rPr>
        <w:t xml:space="preserve"> faltas</w:t>
      </w:r>
      <w:r w:rsidRPr="00B33B6B">
        <w:rPr>
          <w:rFonts w:ascii="Arial" w:hAnsi="Arial" w:cs="Arial"/>
          <w:sz w:val="24"/>
          <w:szCs w:val="24"/>
        </w:rPr>
        <w:t xml:space="preserve"> en materia</w:t>
      </w:r>
      <w:r w:rsidR="00B22C41">
        <w:rPr>
          <w:rFonts w:ascii="Arial" w:hAnsi="Arial" w:cs="Arial"/>
          <w:sz w:val="24"/>
          <w:szCs w:val="24"/>
        </w:rPr>
        <w:t xml:space="preserve"> de</w:t>
      </w:r>
      <w:r w:rsidRPr="00B33B6B">
        <w:rPr>
          <w:rFonts w:ascii="Arial" w:hAnsi="Arial" w:cs="Arial"/>
          <w:sz w:val="24"/>
          <w:szCs w:val="24"/>
        </w:rPr>
        <w:t xml:space="preserve"> </w:t>
      </w:r>
      <w:r w:rsidR="006B2637" w:rsidRPr="00B33B6B">
        <w:rPr>
          <w:rFonts w:ascii="Arial" w:hAnsi="Arial" w:cs="Arial"/>
          <w:sz w:val="24"/>
          <w:szCs w:val="24"/>
        </w:rPr>
        <w:t>operación en el mercado de valores cometidas por compañías o personas</w:t>
      </w:r>
      <w:r w:rsidR="00B42050" w:rsidRPr="00B33B6B">
        <w:rPr>
          <w:rFonts w:ascii="Arial" w:hAnsi="Arial" w:cs="Arial"/>
          <w:sz w:val="24"/>
          <w:szCs w:val="24"/>
        </w:rPr>
        <w:t>,</w:t>
      </w:r>
      <w:r w:rsidR="00B22C41">
        <w:rPr>
          <w:rFonts w:ascii="Arial" w:hAnsi="Arial" w:cs="Arial"/>
          <w:sz w:val="24"/>
          <w:szCs w:val="24"/>
        </w:rPr>
        <w:t xml:space="preserve"> </w:t>
      </w:r>
      <w:r w:rsidRPr="00B33B6B">
        <w:rPr>
          <w:rFonts w:ascii="Arial" w:hAnsi="Arial" w:cs="Arial"/>
          <w:sz w:val="24"/>
          <w:szCs w:val="24"/>
        </w:rPr>
        <w:t xml:space="preserve">podrá presentar </w:t>
      </w:r>
      <w:r w:rsidR="00B42050" w:rsidRPr="00B33B6B">
        <w:rPr>
          <w:rFonts w:ascii="Arial" w:hAnsi="Arial" w:cs="Arial"/>
          <w:sz w:val="24"/>
          <w:szCs w:val="24"/>
        </w:rPr>
        <w:t xml:space="preserve">una </w:t>
      </w:r>
      <w:r w:rsidR="00B22C41">
        <w:rPr>
          <w:rFonts w:ascii="Arial" w:hAnsi="Arial" w:cs="Arial"/>
          <w:sz w:val="24"/>
          <w:szCs w:val="24"/>
        </w:rPr>
        <w:t>queja</w:t>
      </w:r>
      <w:r w:rsidRPr="00B33B6B">
        <w:rPr>
          <w:rFonts w:ascii="Arial" w:hAnsi="Arial" w:cs="Arial"/>
          <w:sz w:val="24"/>
          <w:szCs w:val="24"/>
        </w:rPr>
        <w:t xml:space="preserve"> ante el </w:t>
      </w:r>
      <w:r w:rsidR="006B2637" w:rsidRPr="00B33B6B">
        <w:rPr>
          <w:rFonts w:ascii="Arial" w:hAnsi="Arial" w:cs="Arial"/>
          <w:sz w:val="24"/>
          <w:szCs w:val="24"/>
        </w:rPr>
        <w:t xml:space="preserve">Directorio de la </w:t>
      </w:r>
      <w:r w:rsidR="00AD3420" w:rsidRPr="00B33B6B">
        <w:rPr>
          <w:rFonts w:ascii="Arial" w:hAnsi="Arial" w:cs="Arial"/>
          <w:sz w:val="24"/>
          <w:szCs w:val="24"/>
        </w:rPr>
        <w:t xml:space="preserve">Asociación </w:t>
      </w:r>
      <w:r w:rsidR="006B2637" w:rsidRPr="00B33B6B">
        <w:rPr>
          <w:rFonts w:ascii="Arial" w:hAnsi="Arial" w:cs="Arial"/>
          <w:sz w:val="24"/>
          <w:szCs w:val="24"/>
        </w:rPr>
        <w:t>o</w:t>
      </w:r>
      <w:r w:rsidR="00B22C41">
        <w:rPr>
          <w:rFonts w:ascii="Arial" w:hAnsi="Arial" w:cs="Arial"/>
          <w:sz w:val="24"/>
          <w:szCs w:val="24"/>
        </w:rPr>
        <w:t xml:space="preserve"> ante</w:t>
      </w:r>
      <w:r w:rsidR="006B2637" w:rsidRPr="00B33B6B">
        <w:rPr>
          <w:rFonts w:ascii="Arial" w:hAnsi="Arial" w:cs="Arial"/>
          <w:sz w:val="24"/>
          <w:szCs w:val="24"/>
        </w:rPr>
        <w:t xml:space="preserve"> el </w:t>
      </w:r>
      <w:r w:rsidR="00B22C41">
        <w:rPr>
          <w:rFonts w:ascii="Arial" w:hAnsi="Arial" w:cs="Arial"/>
          <w:sz w:val="24"/>
          <w:szCs w:val="24"/>
        </w:rPr>
        <w:t>Comité Regulador para informar sobre la posible falta cometida</w:t>
      </w:r>
      <w:r w:rsidR="0030398F">
        <w:rPr>
          <w:rFonts w:ascii="Arial" w:hAnsi="Arial" w:cs="Arial"/>
          <w:sz w:val="24"/>
          <w:szCs w:val="24"/>
        </w:rPr>
        <w:t>.</w:t>
      </w:r>
    </w:p>
    <w:p w14:paraId="15A110E7" w14:textId="77777777" w:rsidR="006B2637" w:rsidRPr="00B33B6B" w:rsidRDefault="006B2637" w:rsidP="00B33B6B">
      <w:pPr>
        <w:pStyle w:val="Prrafodelista"/>
        <w:tabs>
          <w:tab w:val="left" w:pos="284"/>
          <w:tab w:val="left" w:pos="709"/>
          <w:tab w:val="left" w:pos="851"/>
        </w:tabs>
        <w:spacing w:after="0" w:line="240" w:lineRule="auto"/>
        <w:ind w:left="0"/>
        <w:rPr>
          <w:rFonts w:ascii="Arial" w:hAnsi="Arial" w:cs="Arial"/>
          <w:sz w:val="24"/>
          <w:szCs w:val="24"/>
        </w:rPr>
      </w:pPr>
    </w:p>
    <w:p w14:paraId="5F121F39" w14:textId="6F34D73E" w:rsidR="00AD3420" w:rsidRDefault="00F033A1" w:rsidP="00B33B6B">
      <w:pPr>
        <w:pStyle w:val="Prrafodelista"/>
        <w:numPr>
          <w:ilvl w:val="0"/>
          <w:numId w:val="13"/>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Las </w:t>
      </w:r>
      <w:r w:rsidR="00E0527D">
        <w:rPr>
          <w:rFonts w:ascii="Arial" w:hAnsi="Arial" w:cs="Arial"/>
          <w:sz w:val="24"/>
          <w:szCs w:val="24"/>
        </w:rPr>
        <w:t xml:space="preserve">quejas </w:t>
      </w:r>
      <w:r w:rsidRPr="00B33B6B">
        <w:rPr>
          <w:rFonts w:ascii="Arial" w:hAnsi="Arial" w:cs="Arial"/>
          <w:sz w:val="24"/>
          <w:szCs w:val="24"/>
        </w:rPr>
        <w:t>deberán contener los siguientes elementos, sin los cuales no podrán ser admitidas:</w:t>
      </w:r>
    </w:p>
    <w:p w14:paraId="41E6F954" w14:textId="77777777" w:rsidR="00A8210D" w:rsidRPr="00B33B6B" w:rsidRDefault="00A8210D" w:rsidP="00A8210D">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544AC1E" w14:textId="28684C20" w:rsidR="00AD3420" w:rsidRPr="00B33B6B" w:rsidRDefault="00AD342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c.1. </w:t>
      </w:r>
      <w:r w:rsidR="00F033A1" w:rsidRPr="00B33B6B">
        <w:rPr>
          <w:rFonts w:ascii="Arial" w:hAnsi="Arial" w:cs="Arial"/>
          <w:sz w:val="24"/>
          <w:szCs w:val="24"/>
        </w:rPr>
        <w:t>Nombre completo y documento de identificación d</w:t>
      </w:r>
      <w:r w:rsidR="00B22C41">
        <w:rPr>
          <w:rFonts w:ascii="Arial" w:hAnsi="Arial" w:cs="Arial"/>
          <w:sz w:val="24"/>
          <w:szCs w:val="24"/>
        </w:rPr>
        <w:t>e quien presenta la queja</w:t>
      </w:r>
      <w:r w:rsidR="00F033A1" w:rsidRPr="00B33B6B">
        <w:rPr>
          <w:rFonts w:ascii="Arial" w:hAnsi="Arial" w:cs="Arial"/>
          <w:sz w:val="24"/>
          <w:szCs w:val="24"/>
        </w:rPr>
        <w:t xml:space="preserve">, información que se mantendrá en reserva hasta </w:t>
      </w:r>
      <w:r w:rsidR="008310CC">
        <w:rPr>
          <w:rFonts w:ascii="Arial" w:hAnsi="Arial" w:cs="Arial"/>
          <w:sz w:val="24"/>
          <w:szCs w:val="24"/>
        </w:rPr>
        <w:t>que</w:t>
      </w:r>
      <w:r w:rsidR="00F033A1" w:rsidRPr="00B33B6B">
        <w:rPr>
          <w:rFonts w:ascii="Arial" w:hAnsi="Arial" w:cs="Arial"/>
          <w:sz w:val="24"/>
          <w:szCs w:val="24"/>
        </w:rPr>
        <w:t xml:space="preserve"> se admita la </w:t>
      </w:r>
      <w:r w:rsidR="008310CC">
        <w:rPr>
          <w:rFonts w:ascii="Arial" w:hAnsi="Arial" w:cs="Arial"/>
          <w:sz w:val="24"/>
          <w:szCs w:val="24"/>
        </w:rPr>
        <w:t>misma, en cuyo caso se pondrá en</w:t>
      </w:r>
      <w:r w:rsidR="00F033A1" w:rsidRPr="00B33B6B">
        <w:rPr>
          <w:rFonts w:ascii="Arial" w:hAnsi="Arial" w:cs="Arial"/>
          <w:sz w:val="24"/>
          <w:szCs w:val="24"/>
        </w:rPr>
        <w:t xml:space="preserve">  conocimiento de</w:t>
      </w:r>
      <w:r w:rsidR="008310CC">
        <w:rPr>
          <w:rFonts w:ascii="Arial" w:hAnsi="Arial" w:cs="Arial"/>
          <w:sz w:val="24"/>
          <w:szCs w:val="24"/>
        </w:rPr>
        <w:t xml:space="preserve"> la otra parte.</w:t>
      </w:r>
      <w:r w:rsidR="00F033A1" w:rsidRPr="00B33B6B">
        <w:rPr>
          <w:rFonts w:ascii="Arial" w:hAnsi="Arial" w:cs="Arial"/>
          <w:sz w:val="24"/>
          <w:szCs w:val="24"/>
        </w:rPr>
        <w:t>;</w:t>
      </w:r>
    </w:p>
    <w:p w14:paraId="468BCFA4" w14:textId="443D2657" w:rsidR="00AD3420" w:rsidRPr="00B33B6B" w:rsidRDefault="006B2637"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c.2. </w:t>
      </w:r>
      <w:r w:rsidR="00F033A1" w:rsidRPr="00B33B6B">
        <w:rPr>
          <w:rFonts w:ascii="Arial" w:hAnsi="Arial" w:cs="Arial"/>
          <w:sz w:val="24"/>
          <w:szCs w:val="24"/>
        </w:rPr>
        <w:t>Domicilio</w:t>
      </w:r>
      <w:r w:rsidR="00F44590" w:rsidRPr="00B33B6B">
        <w:rPr>
          <w:rFonts w:ascii="Arial" w:hAnsi="Arial" w:cs="Arial"/>
          <w:sz w:val="24"/>
          <w:szCs w:val="24"/>
        </w:rPr>
        <w:t>,</w:t>
      </w:r>
      <w:r w:rsidR="00F033A1" w:rsidRPr="00B33B6B">
        <w:rPr>
          <w:rFonts w:ascii="Arial" w:hAnsi="Arial" w:cs="Arial"/>
          <w:sz w:val="24"/>
          <w:szCs w:val="24"/>
        </w:rPr>
        <w:t xml:space="preserve"> </w:t>
      </w:r>
      <w:r w:rsidR="008310CC">
        <w:rPr>
          <w:rFonts w:ascii="Arial" w:hAnsi="Arial" w:cs="Arial"/>
          <w:sz w:val="24"/>
          <w:szCs w:val="24"/>
        </w:rPr>
        <w:t>dirección, lugar de trabajo</w:t>
      </w:r>
      <w:r w:rsidR="00F033A1" w:rsidRPr="00B33B6B">
        <w:rPr>
          <w:rFonts w:ascii="Arial" w:hAnsi="Arial" w:cs="Arial"/>
          <w:sz w:val="24"/>
          <w:szCs w:val="24"/>
        </w:rPr>
        <w:t xml:space="preserve"> </w:t>
      </w:r>
      <w:r w:rsidR="00F44590" w:rsidRPr="00B33B6B">
        <w:rPr>
          <w:rFonts w:ascii="Arial" w:hAnsi="Arial" w:cs="Arial"/>
          <w:sz w:val="24"/>
          <w:szCs w:val="24"/>
        </w:rPr>
        <w:t xml:space="preserve">y/o correo electrónico </w:t>
      </w:r>
      <w:r w:rsidR="00F033A1" w:rsidRPr="00B33B6B">
        <w:rPr>
          <w:rFonts w:ascii="Arial" w:hAnsi="Arial" w:cs="Arial"/>
          <w:sz w:val="24"/>
          <w:szCs w:val="24"/>
        </w:rPr>
        <w:t>para recibir notificaciones;</w:t>
      </w:r>
    </w:p>
    <w:p w14:paraId="489DBD94" w14:textId="63BEDA01" w:rsidR="00AD3420" w:rsidRPr="00B33B6B" w:rsidRDefault="006B2637"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 c.</w:t>
      </w:r>
      <w:r w:rsidR="0030398F">
        <w:rPr>
          <w:rFonts w:ascii="Arial" w:hAnsi="Arial" w:cs="Arial"/>
          <w:sz w:val="24"/>
          <w:szCs w:val="24"/>
        </w:rPr>
        <w:t>3</w:t>
      </w:r>
      <w:r w:rsidRPr="00B33B6B">
        <w:rPr>
          <w:rFonts w:ascii="Arial" w:hAnsi="Arial" w:cs="Arial"/>
          <w:sz w:val="24"/>
          <w:szCs w:val="24"/>
        </w:rPr>
        <w:t xml:space="preserve">. </w:t>
      </w:r>
      <w:r w:rsidR="00F033A1" w:rsidRPr="00B33B6B">
        <w:rPr>
          <w:rFonts w:ascii="Arial" w:hAnsi="Arial" w:cs="Arial"/>
          <w:sz w:val="24"/>
          <w:szCs w:val="24"/>
        </w:rPr>
        <w:t xml:space="preserve">Exposición clara y completa de los hechos que constituyen el motivo de la </w:t>
      </w:r>
      <w:r w:rsidR="008310CC">
        <w:rPr>
          <w:rFonts w:ascii="Arial" w:hAnsi="Arial" w:cs="Arial"/>
          <w:sz w:val="24"/>
          <w:szCs w:val="24"/>
        </w:rPr>
        <w:t>queja</w:t>
      </w:r>
      <w:r w:rsidR="00F033A1" w:rsidRPr="00B33B6B">
        <w:rPr>
          <w:rFonts w:ascii="Arial" w:hAnsi="Arial" w:cs="Arial"/>
          <w:sz w:val="24"/>
          <w:szCs w:val="24"/>
        </w:rPr>
        <w:t xml:space="preserve"> y de las supuestas</w:t>
      </w:r>
      <w:r w:rsidR="00E0527D">
        <w:rPr>
          <w:rFonts w:ascii="Arial" w:hAnsi="Arial" w:cs="Arial"/>
          <w:sz w:val="24"/>
          <w:szCs w:val="24"/>
        </w:rPr>
        <w:t xml:space="preserve"> faltas</w:t>
      </w:r>
      <w:r w:rsidR="00F033A1" w:rsidRPr="00B33B6B">
        <w:rPr>
          <w:rFonts w:ascii="Arial" w:hAnsi="Arial" w:cs="Arial"/>
          <w:sz w:val="24"/>
          <w:szCs w:val="24"/>
        </w:rPr>
        <w:t xml:space="preserve"> </w:t>
      </w:r>
      <w:r w:rsidR="008310CC">
        <w:rPr>
          <w:rFonts w:ascii="Arial" w:hAnsi="Arial" w:cs="Arial"/>
          <w:sz w:val="24"/>
          <w:szCs w:val="24"/>
        </w:rPr>
        <w:t>incurridas</w:t>
      </w:r>
      <w:r w:rsidR="00F033A1" w:rsidRPr="00B33B6B">
        <w:rPr>
          <w:rFonts w:ascii="Arial" w:hAnsi="Arial" w:cs="Arial"/>
          <w:sz w:val="24"/>
          <w:szCs w:val="24"/>
        </w:rPr>
        <w:t xml:space="preserve"> en</w:t>
      </w:r>
      <w:r w:rsidR="008310CC">
        <w:rPr>
          <w:rFonts w:ascii="Arial" w:hAnsi="Arial" w:cs="Arial"/>
          <w:sz w:val="24"/>
          <w:szCs w:val="24"/>
        </w:rPr>
        <w:t xml:space="preserve"> los</w:t>
      </w:r>
      <w:r w:rsidR="00F033A1" w:rsidRPr="00B33B6B">
        <w:rPr>
          <w:rFonts w:ascii="Arial" w:hAnsi="Arial" w:cs="Arial"/>
          <w:sz w:val="24"/>
          <w:szCs w:val="24"/>
        </w:rPr>
        <w:t xml:space="preserve"> términos de este </w:t>
      </w:r>
      <w:r w:rsidR="00B20FF6" w:rsidRPr="00B33B6B">
        <w:rPr>
          <w:rFonts w:ascii="Arial" w:hAnsi="Arial" w:cs="Arial"/>
          <w:sz w:val="24"/>
          <w:szCs w:val="24"/>
        </w:rPr>
        <w:t>Reglamento</w:t>
      </w:r>
      <w:r w:rsidR="00A8210D">
        <w:rPr>
          <w:rFonts w:ascii="Arial" w:hAnsi="Arial" w:cs="Arial"/>
          <w:sz w:val="24"/>
          <w:szCs w:val="24"/>
        </w:rPr>
        <w:t xml:space="preserve">; </w:t>
      </w:r>
    </w:p>
    <w:p w14:paraId="667EB2C7" w14:textId="5F7BDAB0" w:rsidR="00F033A1" w:rsidRPr="00B33B6B" w:rsidRDefault="006B2637"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w:t>
      </w:r>
      <w:r w:rsidR="0030398F">
        <w:rPr>
          <w:rFonts w:ascii="Arial" w:hAnsi="Arial" w:cs="Arial"/>
          <w:sz w:val="24"/>
          <w:szCs w:val="24"/>
        </w:rPr>
        <w:t>4</w:t>
      </w:r>
      <w:r w:rsidRPr="00B33B6B">
        <w:rPr>
          <w:rFonts w:ascii="Arial" w:hAnsi="Arial" w:cs="Arial"/>
          <w:sz w:val="24"/>
          <w:szCs w:val="24"/>
        </w:rPr>
        <w:t xml:space="preserve">. </w:t>
      </w:r>
      <w:r w:rsidR="00F033A1" w:rsidRPr="00B33B6B">
        <w:rPr>
          <w:rFonts w:ascii="Arial" w:hAnsi="Arial" w:cs="Arial"/>
          <w:sz w:val="24"/>
          <w:szCs w:val="24"/>
        </w:rPr>
        <w:t xml:space="preserve">Elementos de prueba y sustentación de los hechos afirmados en la </w:t>
      </w:r>
      <w:r w:rsidR="008310CC">
        <w:rPr>
          <w:rFonts w:ascii="Arial" w:hAnsi="Arial" w:cs="Arial"/>
          <w:sz w:val="24"/>
          <w:szCs w:val="24"/>
        </w:rPr>
        <w:t>queja</w:t>
      </w:r>
      <w:r w:rsidR="00A8210D">
        <w:rPr>
          <w:rFonts w:ascii="Arial" w:hAnsi="Arial" w:cs="Arial"/>
          <w:sz w:val="24"/>
          <w:szCs w:val="24"/>
        </w:rPr>
        <w:t xml:space="preserve">; y, </w:t>
      </w:r>
    </w:p>
    <w:p w14:paraId="259D583B" w14:textId="33BB3E3A" w:rsidR="005472DB" w:rsidRPr="00B33B6B" w:rsidRDefault="0030398F"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Pr>
          <w:rFonts w:ascii="Arial" w:hAnsi="Arial" w:cs="Arial"/>
          <w:sz w:val="24"/>
          <w:szCs w:val="24"/>
        </w:rPr>
        <w:t>c.5</w:t>
      </w:r>
      <w:r w:rsidR="005472DB" w:rsidRPr="00B33B6B">
        <w:rPr>
          <w:rFonts w:ascii="Arial" w:hAnsi="Arial" w:cs="Arial"/>
          <w:sz w:val="24"/>
          <w:szCs w:val="24"/>
        </w:rPr>
        <w:t xml:space="preserve">. Declaración juramentada de que la </w:t>
      </w:r>
      <w:r w:rsidR="008310CC">
        <w:rPr>
          <w:rFonts w:ascii="Arial" w:hAnsi="Arial" w:cs="Arial"/>
          <w:sz w:val="24"/>
          <w:szCs w:val="24"/>
        </w:rPr>
        <w:t>queja</w:t>
      </w:r>
      <w:r w:rsidR="00DA0381" w:rsidRPr="00B33B6B">
        <w:rPr>
          <w:rFonts w:ascii="Arial" w:hAnsi="Arial" w:cs="Arial"/>
          <w:sz w:val="24"/>
          <w:szCs w:val="24"/>
        </w:rPr>
        <w:t xml:space="preserve"> n</w:t>
      </w:r>
      <w:r w:rsidR="005472DB" w:rsidRPr="00B33B6B">
        <w:rPr>
          <w:rFonts w:ascii="Arial" w:hAnsi="Arial" w:cs="Arial"/>
          <w:sz w:val="24"/>
          <w:szCs w:val="24"/>
        </w:rPr>
        <w:t>o ha sido</w:t>
      </w:r>
      <w:r w:rsidR="008310CC">
        <w:rPr>
          <w:rFonts w:ascii="Arial" w:hAnsi="Arial" w:cs="Arial"/>
          <w:sz w:val="24"/>
          <w:szCs w:val="24"/>
        </w:rPr>
        <w:t xml:space="preserve"> presentada y/o tramitada</w:t>
      </w:r>
      <w:r w:rsidR="00DA0381" w:rsidRPr="00B33B6B">
        <w:rPr>
          <w:rFonts w:ascii="Arial" w:hAnsi="Arial" w:cs="Arial"/>
          <w:sz w:val="24"/>
          <w:szCs w:val="24"/>
        </w:rPr>
        <w:t xml:space="preserve"> </w:t>
      </w:r>
      <w:r w:rsidR="005472DB" w:rsidRPr="00B33B6B">
        <w:rPr>
          <w:rFonts w:ascii="Arial" w:hAnsi="Arial" w:cs="Arial"/>
          <w:sz w:val="24"/>
          <w:szCs w:val="24"/>
        </w:rPr>
        <w:t xml:space="preserve">ante los órganos </w:t>
      </w:r>
      <w:r w:rsidR="00DA0381" w:rsidRPr="00B33B6B">
        <w:rPr>
          <w:rFonts w:ascii="Arial" w:hAnsi="Arial" w:cs="Arial"/>
          <w:sz w:val="24"/>
          <w:szCs w:val="24"/>
        </w:rPr>
        <w:t xml:space="preserve">oficiales </w:t>
      </w:r>
      <w:r w:rsidR="005472DB" w:rsidRPr="00B33B6B">
        <w:rPr>
          <w:rFonts w:ascii="Arial" w:hAnsi="Arial" w:cs="Arial"/>
          <w:sz w:val="24"/>
          <w:szCs w:val="24"/>
        </w:rPr>
        <w:t xml:space="preserve">de regulación y control de la actividad de mercado de valores, </w:t>
      </w:r>
      <w:r w:rsidR="00B27BBB" w:rsidRPr="00B33B6B">
        <w:rPr>
          <w:rFonts w:ascii="Arial" w:hAnsi="Arial" w:cs="Arial"/>
          <w:sz w:val="24"/>
          <w:szCs w:val="24"/>
        </w:rPr>
        <w:t xml:space="preserve">o </w:t>
      </w:r>
      <w:r w:rsidR="005472DB" w:rsidRPr="00B33B6B">
        <w:rPr>
          <w:rFonts w:ascii="Arial" w:hAnsi="Arial" w:cs="Arial"/>
          <w:sz w:val="24"/>
          <w:szCs w:val="24"/>
        </w:rPr>
        <w:t>ante la justicia ordinaria</w:t>
      </w:r>
      <w:r w:rsidR="00DA0381" w:rsidRPr="00B33B6B">
        <w:rPr>
          <w:rFonts w:ascii="Arial" w:hAnsi="Arial" w:cs="Arial"/>
          <w:sz w:val="24"/>
          <w:szCs w:val="24"/>
        </w:rPr>
        <w:t>,</w:t>
      </w:r>
      <w:r w:rsidR="008310CC">
        <w:rPr>
          <w:rFonts w:ascii="Arial" w:hAnsi="Arial" w:cs="Arial"/>
          <w:sz w:val="24"/>
          <w:szCs w:val="24"/>
        </w:rPr>
        <w:t xml:space="preserve"> </w:t>
      </w:r>
      <w:r w:rsidR="005472DB" w:rsidRPr="00B33B6B">
        <w:rPr>
          <w:rFonts w:ascii="Arial" w:hAnsi="Arial" w:cs="Arial"/>
          <w:sz w:val="24"/>
          <w:szCs w:val="24"/>
        </w:rPr>
        <w:t>o ante centros de arbitraje</w:t>
      </w:r>
      <w:r w:rsidR="008310CC">
        <w:rPr>
          <w:rFonts w:ascii="Arial" w:hAnsi="Arial" w:cs="Arial"/>
          <w:sz w:val="24"/>
          <w:szCs w:val="24"/>
        </w:rPr>
        <w:t xml:space="preserve"> y mediación o ante cualquier otro organismo competente</w:t>
      </w:r>
      <w:r w:rsidR="005472DB" w:rsidRPr="00B33B6B">
        <w:rPr>
          <w:rFonts w:ascii="Arial" w:hAnsi="Arial" w:cs="Arial"/>
          <w:sz w:val="24"/>
          <w:szCs w:val="24"/>
        </w:rPr>
        <w:t>.</w:t>
      </w:r>
    </w:p>
    <w:p w14:paraId="204EA468"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0405DC83"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 xml:space="preserve">Sección II </w:t>
      </w:r>
    </w:p>
    <w:p w14:paraId="6FE93FF0" w14:textId="74C341B1" w:rsidR="006B2637" w:rsidRPr="00B33B6B" w:rsidRDefault="00F033A1"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b/>
          <w:sz w:val="24"/>
          <w:szCs w:val="24"/>
        </w:rPr>
        <w:t xml:space="preserve">De la admisión de la </w:t>
      </w:r>
      <w:r w:rsidR="008310CC">
        <w:rPr>
          <w:rFonts w:ascii="Arial" w:hAnsi="Arial" w:cs="Arial"/>
          <w:b/>
          <w:sz w:val="24"/>
          <w:szCs w:val="24"/>
        </w:rPr>
        <w:t>queja.-</w:t>
      </w:r>
    </w:p>
    <w:p w14:paraId="6246DCC9" w14:textId="77777777" w:rsidR="00B33B6B" w:rsidRDefault="00B33B6B" w:rsidP="00B33B6B">
      <w:pPr>
        <w:pStyle w:val="Textocomentario"/>
        <w:tabs>
          <w:tab w:val="left" w:pos="284"/>
          <w:tab w:val="left" w:pos="709"/>
          <w:tab w:val="left" w:pos="851"/>
        </w:tabs>
        <w:spacing w:after="0"/>
        <w:rPr>
          <w:rFonts w:ascii="Arial" w:hAnsi="Arial" w:cs="Arial"/>
          <w:sz w:val="24"/>
          <w:szCs w:val="24"/>
        </w:rPr>
      </w:pPr>
    </w:p>
    <w:p w14:paraId="5390FBF0" w14:textId="6F795921" w:rsidR="00FD5DC0" w:rsidRPr="00B33B6B" w:rsidRDefault="00B20FF6" w:rsidP="006E07F2">
      <w:pPr>
        <w:pStyle w:val="Textocomentario"/>
        <w:numPr>
          <w:ilvl w:val="0"/>
          <w:numId w:val="42"/>
        </w:numPr>
        <w:tabs>
          <w:tab w:val="left" w:pos="284"/>
          <w:tab w:val="left" w:pos="709"/>
          <w:tab w:val="left" w:pos="851"/>
        </w:tabs>
        <w:spacing w:after="0"/>
        <w:ind w:left="360"/>
        <w:rPr>
          <w:rFonts w:ascii="Arial" w:hAnsi="Arial" w:cs="Arial"/>
          <w:sz w:val="24"/>
          <w:szCs w:val="24"/>
        </w:rPr>
      </w:pPr>
      <w:r w:rsidRPr="00B33B6B">
        <w:rPr>
          <w:rFonts w:ascii="Arial" w:hAnsi="Arial" w:cs="Arial"/>
          <w:sz w:val="24"/>
          <w:szCs w:val="24"/>
        </w:rPr>
        <w:t xml:space="preserve">Cuando la </w:t>
      </w:r>
      <w:r w:rsidR="008310CC">
        <w:rPr>
          <w:rFonts w:ascii="Arial" w:hAnsi="Arial" w:cs="Arial"/>
          <w:sz w:val="24"/>
          <w:szCs w:val="24"/>
        </w:rPr>
        <w:t>queja</w:t>
      </w:r>
      <w:r w:rsidRPr="00B33B6B">
        <w:rPr>
          <w:rFonts w:ascii="Arial" w:hAnsi="Arial" w:cs="Arial"/>
          <w:sz w:val="24"/>
          <w:szCs w:val="24"/>
        </w:rPr>
        <w:t xml:space="preserve"> sea presentada ante el Directorio, éste de oficio lo derivará para conocimiento y resolución d</w:t>
      </w:r>
      <w:r w:rsidR="00B42050" w:rsidRPr="00B33B6B">
        <w:rPr>
          <w:rFonts w:ascii="Arial" w:hAnsi="Arial" w:cs="Arial"/>
          <w:sz w:val="24"/>
          <w:szCs w:val="24"/>
        </w:rPr>
        <w:t xml:space="preserve">el </w:t>
      </w:r>
      <w:r w:rsidR="008310CC">
        <w:rPr>
          <w:rFonts w:ascii="Arial" w:hAnsi="Arial" w:cs="Arial"/>
          <w:sz w:val="24"/>
          <w:szCs w:val="24"/>
        </w:rPr>
        <w:t>Comité Regulador.</w:t>
      </w:r>
    </w:p>
    <w:p w14:paraId="7C1DF5C2" w14:textId="77777777" w:rsidR="00B33B6B" w:rsidRDefault="00B33B6B" w:rsidP="00B33B6B">
      <w:pPr>
        <w:pStyle w:val="Textocomentario"/>
        <w:tabs>
          <w:tab w:val="left" w:pos="284"/>
          <w:tab w:val="left" w:pos="709"/>
          <w:tab w:val="left" w:pos="851"/>
        </w:tabs>
        <w:spacing w:after="0"/>
        <w:rPr>
          <w:rFonts w:ascii="Arial" w:hAnsi="Arial" w:cs="Arial"/>
          <w:sz w:val="24"/>
          <w:szCs w:val="24"/>
        </w:rPr>
      </w:pPr>
    </w:p>
    <w:p w14:paraId="246A0FEF" w14:textId="4CA3BA38" w:rsidR="00FD5DC0" w:rsidRPr="00B33B6B" w:rsidRDefault="006B2637" w:rsidP="006E07F2">
      <w:pPr>
        <w:pStyle w:val="Textocomentario"/>
        <w:numPr>
          <w:ilvl w:val="0"/>
          <w:numId w:val="42"/>
        </w:numPr>
        <w:tabs>
          <w:tab w:val="left" w:pos="284"/>
          <w:tab w:val="left" w:pos="709"/>
          <w:tab w:val="left" w:pos="851"/>
        </w:tabs>
        <w:spacing w:after="0"/>
        <w:ind w:left="0" w:firstLine="0"/>
        <w:rPr>
          <w:rFonts w:ascii="Arial" w:hAnsi="Arial" w:cs="Arial"/>
          <w:sz w:val="24"/>
          <w:szCs w:val="24"/>
        </w:rPr>
      </w:pPr>
      <w:r w:rsidRPr="00B33B6B">
        <w:rPr>
          <w:rFonts w:ascii="Arial" w:hAnsi="Arial" w:cs="Arial"/>
          <w:sz w:val="24"/>
          <w:szCs w:val="24"/>
        </w:rPr>
        <w:t xml:space="preserve">El  </w:t>
      </w:r>
      <w:r w:rsidR="008310CC">
        <w:rPr>
          <w:rFonts w:ascii="Arial" w:hAnsi="Arial" w:cs="Arial"/>
          <w:sz w:val="24"/>
          <w:szCs w:val="24"/>
        </w:rPr>
        <w:t xml:space="preserve">Comité </w:t>
      </w:r>
      <w:r w:rsidR="002414C8">
        <w:rPr>
          <w:rFonts w:ascii="Arial" w:hAnsi="Arial" w:cs="Arial"/>
          <w:sz w:val="24"/>
          <w:szCs w:val="24"/>
        </w:rPr>
        <w:t>Regulador avocará</w:t>
      </w:r>
      <w:r w:rsidR="00F033A1" w:rsidRPr="00B33B6B">
        <w:rPr>
          <w:rFonts w:ascii="Arial" w:hAnsi="Arial" w:cs="Arial"/>
          <w:sz w:val="24"/>
          <w:szCs w:val="24"/>
        </w:rPr>
        <w:t xml:space="preserve"> conocimiento de la</w:t>
      </w:r>
      <w:r w:rsidR="008310CC">
        <w:rPr>
          <w:rFonts w:ascii="Arial" w:hAnsi="Arial" w:cs="Arial"/>
          <w:sz w:val="24"/>
          <w:szCs w:val="24"/>
        </w:rPr>
        <w:t xml:space="preserve"> queja</w:t>
      </w:r>
      <w:r w:rsidR="00F033A1" w:rsidRPr="00B33B6B">
        <w:rPr>
          <w:rFonts w:ascii="Arial" w:hAnsi="Arial" w:cs="Arial"/>
          <w:sz w:val="24"/>
          <w:szCs w:val="24"/>
        </w:rPr>
        <w:t xml:space="preserve"> y calificará la procedencia</w:t>
      </w:r>
      <w:r w:rsidR="008310CC">
        <w:rPr>
          <w:rFonts w:ascii="Arial" w:hAnsi="Arial" w:cs="Arial"/>
          <w:sz w:val="24"/>
          <w:szCs w:val="24"/>
        </w:rPr>
        <w:t xml:space="preserve"> o no</w:t>
      </w:r>
      <w:r w:rsidR="00F033A1" w:rsidRPr="00B33B6B">
        <w:rPr>
          <w:rFonts w:ascii="Arial" w:hAnsi="Arial" w:cs="Arial"/>
          <w:sz w:val="24"/>
          <w:szCs w:val="24"/>
        </w:rPr>
        <w:t xml:space="preserve"> de </w:t>
      </w:r>
      <w:r w:rsidR="008310CC">
        <w:rPr>
          <w:rFonts w:ascii="Arial" w:hAnsi="Arial" w:cs="Arial"/>
          <w:sz w:val="24"/>
          <w:szCs w:val="24"/>
        </w:rPr>
        <w:t>la misma, siempre que cumpla los requisitos establecidos en el presente Reglamento y sea de su competencia.</w:t>
      </w:r>
    </w:p>
    <w:p w14:paraId="13F2126D" w14:textId="77777777" w:rsidR="00B33B6B" w:rsidRDefault="00B33B6B" w:rsidP="00B33B6B">
      <w:pPr>
        <w:pStyle w:val="Textocomentario"/>
        <w:tabs>
          <w:tab w:val="left" w:pos="284"/>
          <w:tab w:val="left" w:pos="709"/>
          <w:tab w:val="left" w:pos="851"/>
        </w:tabs>
        <w:spacing w:after="0"/>
        <w:rPr>
          <w:rFonts w:ascii="Arial" w:hAnsi="Arial" w:cs="Arial"/>
          <w:sz w:val="24"/>
          <w:szCs w:val="24"/>
        </w:rPr>
      </w:pPr>
    </w:p>
    <w:p w14:paraId="48B9A7D4" w14:textId="402BCEFC" w:rsidR="002A2435" w:rsidRPr="00B33B6B" w:rsidRDefault="00F033A1" w:rsidP="006E07F2">
      <w:pPr>
        <w:pStyle w:val="Textocomentario"/>
        <w:numPr>
          <w:ilvl w:val="0"/>
          <w:numId w:val="42"/>
        </w:numPr>
        <w:tabs>
          <w:tab w:val="left" w:pos="284"/>
          <w:tab w:val="left" w:pos="709"/>
          <w:tab w:val="left" w:pos="851"/>
        </w:tabs>
        <w:spacing w:after="0"/>
        <w:ind w:left="0" w:firstLine="0"/>
        <w:rPr>
          <w:rFonts w:ascii="Arial" w:hAnsi="Arial" w:cs="Arial"/>
          <w:sz w:val="24"/>
          <w:szCs w:val="24"/>
        </w:rPr>
      </w:pPr>
      <w:r w:rsidRPr="00B33B6B">
        <w:rPr>
          <w:rFonts w:ascii="Arial" w:hAnsi="Arial" w:cs="Arial"/>
          <w:sz w:val="24"/>
          <w:szCs w:val="24"/>
        </w:rPr>
        <w:t xml:space="preserve">De constituir una </w:t>
      </w:r>
      <w:r w:rsidR="008310CC">
        <w:rPr>
          <w:rFonts w:ascii="Arial" w:hAnsi="Arial" w:cs="Arial"/>
          <w:sz w:val="24"/>
          <w:szCs w:val="24"/>
        </w:rPr>
        <w:t>queja</w:t>
      </w:r>
      <w:r w:rsidRPr="00B33B6B">
        <w:rPr>
          <w:rFonts w:ascii="Arial" w:hAnsi="Arial" w:cs="Arial"/>
          <w:sz w:val="24"/>
          <w:szCs w:val="24"/>
        </w:rPr>
        <w:t xml:space="preserve"> infundada,</w:t>
      </w:r>
      <w:r w:rsidR="008310CC">
        <w:rPr>
          <w:rFonts w:ascii="Arial" w:hAnsi="Arial" w:cs="Arial"/>
          <w:sz w:val="24"/>
          <w:szCs w:val="24"/>
        </w:rPr>
        <w:t xml:space="preserve"> a criterio del Directorio o del Comité Regulador,</w:t>
      </w:r>
      <w:r w:rsidRPr="00B33B6B">
        <w:rPr>
          <w:rFonts w:ascii="Arial" w:hAnsi="Arial" w:cs="Arial"/>
          <w:sz w:val="24"/>
          <w:szCs w:val="24"/>
        </w:rPr>
        <w:t xml:space="preserve"> </w:t>
      </w:r>
      <w:r w:rsidR="006B2637" w:rsidRPr="00B33B6B">
        <w:rPr>
          <w:rFonts w:ascii="Arial" w:hAnsi="Arial" w:cs="Arial"/>
          <w:sz w:val="24"/>
          <w:szCs w:val="24"/>
        </w:rPr>
        <w:t xml:space="preserve">se </w:t>
      </w:r>
      <w:r w:rsidRPr="00B33B6B">
        <w:rPr>
          <w:rFonts w:ascii="Arial" w:hAnsi="Arial" w:cs="Arial"/>
          <w:sz w:val="24"/>
          <w:szCs w:val="24"/>
        </w:rPr>
        <w:t>la desechará</w:t>
      </w:r>
      <w:r w:rsidR="008310CC">
        <w:rPr>
          <w:rFonts w:ascii="Arial" w:hAnsi="Arial" w:cs="Arial"/>
          <w:sz w:val="24"/>
          <w:szCs w:val="24"/>
        </w:rPr>
        <w:t xml:space="preserve"> sin más trámite</w:t>
      </w:r>
      <w:r w:rsidRPr="00B33B6B">
        <w:rPr>
          <w:rFonts w:ascii="Arial" w:hAnsi="Arial" w:cs="Arial"/>
          <w:sz w:val="24"/>
          <w:szCs w:val="24"/>
        </w:rPr>
        <w:t>.</w:t>
      </w:r>
    </w:p>
    <w:p w14:paraId="15684DC1" w14:textId="77777777" w:rsidR="002A2435" w:rsidRPr="00B33B6B" w:rsidRDefault="002A2435"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D7BA181" w14:textId="6A981686" w:rsidR="00F033A1" w:rsidRPr="00B33B6B" w:rsidRDefault="006B2637" w:rsidP="006E07F2">
      <w:pPr>
        <w:pStyle w:val="Prrafodelista"/>
        <w:numPr>
          <w:ilvl w:val="0"/>
          <w:numId w:val="42"/>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El </w:t>
      </w:r>
      <w:r w:rsidR="008310CC">
        <w:rPr>
          <w:rFonts w:ascii="Arial" w:hAnsi="Arial" w:cs="Arial"/>
          <w:sz w:val="24"/>
          <w:szCs w:val="24"/>
        </w:rPr>
        <w:t xml:space="preserve">Comité </w:t>
      </w:r>
      <w:r w:rsidR="002414C8">
        <w:rPr>
          <w:rFonts w:ascii="Arial" w:hAnsi="Arial" w:cs="Arial"/>
          <w:sz w:val="24"/>
          <w:szCs w:val="24"/>
        </w:rPr>
        <w:t>Regulador podrá</w:t>
      </w:r>
      <w:r w:rsidR="00F033A1" w:rsidRPr="00B33B6B">
        <w:rPr>
          <w:rFonts w:ascii="Arial" w:hAnsi="Arial" w:cs="Arial"/>
          <w:sz w:val="24"/>
          <w:szCs w:val="24"/>
        </w:rPr>
        <w:t xml:space="preserve"> ordenar que se complete y/o aclare la </w:t>
      </w:r>
      <w:r w:rsidR="008310CC">
        <w:rPr>
          <w:rFonts w:ascii="Arial" w:hAnsi="Arial" w:cs="Arial"/>
          <w:sz w:val="24"/>
          <w:szCs w:val="24"/>
        </w:rPr>
        <w:t>queja</w:t>
      </w:r>
      <w:r w:rsidR="00F033A1" w:rsidRPr="00B33B6B">
        <w:rPr>
          <w:rFonts w:ascii="Arial" w:hAnsi="Arial" w:cs="Arial"/>
          <w:sz w:val="24"/>
          <w:szCs w:val="24"/>
        </w:rPr>
        <w:t xml:space="preserve"> si el caso lo amerita.</w:t>
      </w:r>
    </w:p>
    <w:p w14:paraId="6AEFBB23"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09EB0F6D"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Sección III</w:t>
      </w:r>
    </w:p>
    <w:p w14:paraId="19BB76AE" w14:textId="67A50159" w:rsidR="00F033A1" w:rsidRPr="00B33B6B" w:rsidRDefault="00F033A1"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b/>
          <w:sz w:val="24"/>
          <w:szCs w:val="24"/>
        </w:rPr>
        <w:t>De la sustanciación de</w:t>
      </w:r>
      <w:r w:rsidR="008310CC">
        <w:rPr>
          <w:rFonts w:ascii="Arial" w:hAnsi="Arial" w:cs="Arial"/>
          <w:b/>
          <w:sz w:val="24"/>
          <w:szCs w:val="24"/>
        </w:rPr>
        <w:t xml:space="preserve"> la queja y del</w:t>
      </w:r>
      <w:r w:rsidRPr="00B33B6B">
        <w:rPr>
          <w:rFonts w:ascii="Arial" w:hAnsi="Arial" w:cs="Arial"/>
          <w:b/>
          <w:sz w:val="24"/>
          <w:szCs w:val="24"/>
        </w:rPr>
        <w:t xml:space="preserve"> procedimiento</w:t>
      </w:r>
    </w:p>
    <w:p w14:paraId="47C4BFE3"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20236AA" w14:textId="16ECCADD" w:rsidR="00F033A1" w:rsidRPr="00B33B6B" w:rsidRDefault="00F033A1" w:rsidP="006E07F2">
      <w:pPr>
        <w:pStyle w:val="Prrafodelista"/>
        <w:numPr>
          <w:ilvl w:val="0"/>
          <w:numId w:val="42"/>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La sustanciación</w:t>
      </w:r>
      <w:r w:rsidR="008310CC">
        <w:rPr>
          <w:rFonts w:ascii="Arial" w:hAnsi="Arial" w:cs="Arial"/>
          <w:sz w:val="24"/>
          <w:szCs w:val="24"/>
        </w:rPr>
        <w:t xml:space="preserve"> de la queja y su</w:t>
      </w:r>
      <w:r w:rsidRPr="00B33B6B">
        <w:rPr>
          <w:rFonts w:ascii="Arial" w:hAnsi="Arial" w:cs="Arial"/>
          <w:sz w:val="24"/>
          <w:szCs w:val="24"/>
        </w:rPr>
        <w:t xml:space="preserve">  procedimiento </w:t>
      </w:r>
      <w:r w:rsidR="000B19AD" w:rsidRPr="00B33B6B">
        <w:rPr>
          <w:rFonts w:ascii="Arial" w:hAnsi="Arial" w:cs="Arial"/>
          <w:sz w:val="24"/>
          <w:szCs w:val="24"/>
        </w:rPr>
        <w:t>se efectuará del modo establecido en el presente Reglamento</w:t>
      </w:r>
      <w:r w:rsidRPr="00B33B6B">
        <w:rPr>
          <w:rFonts w:ascii="Arial" w:hAnsi="Arial" w:cs="Arial"/>
          <w:sz w:val="24"/>
          <w:szCs w:val="24"/>
        </w:rPr>
        <w:t>.</w:t>
      </w:r>
    </w:p>
    <w:p w14:paraId="09F7F160"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07F3ACA5" w14:textId="77777777" w:rsidR="00AD3420" w:rsidRPr="00B33B6B" w:rsidRDefault="00AD3420"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IV</w:t>
      </w:r>
    </w:p>
    <w:p w14:paraId="2A32F555" w14:textId="152F4034"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 xml:space="preserve">De la contestación a la </w:t>
      </w:r>
      <w:r w:rsidR="008310CC">
        <w:rPr>
          <w:rFonts w:ascii="Arial" w:hAnsi="Arial" w:cs="Arial"/>
          <w:b/>
          <w:sz w:val="24"/>
          <w:szCs w:val="24"/>
        </w:rPr>
        <w:t>queja.-</w:t>
      </w:r>
    </w:p>
    <w:p w14:paraId="7FFA8AFA"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49B29580" w14:textId="11BE9812" w:rsidR="00F44590" w:rsidRDefault="00F033A1" w:rsidP="006E07F2">
      <w:pPr>
        <w:pStyle w:val="Prrafodelista"/>
        <w:numPr>
          <w:ilvl w:val="0"/>
          <w:numId w:val="42"/>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Recibida la </w:t>
      </w:r>
      <w:r w:rsidR="00863D5E">
        <w:rPr>
          <w:rFonts w:ascii="Arial" w:hAnsi="Arial" w:cs="Arial"/>
          <w:sz w:val="24"/>
          <w:szCs w:val="24"/>
        </w:rPr>
        <w:t>queja</w:t>
      </w:r>
      <w:r w:rsidRPr="00B33B6B">
        <w:rPr>
          <w:rFonts w:ascii="Arial" w:hAnsi="Arial" w:cs="Arial"/>
          <w:sz w:val="24"/>
          <w:szCs w:val="24"/>
        </w:rPr>
        <w:t xml:space="preserve">, el </w:t>
      </w:r>
      <w:r w:rsidR="00863D5E">
        <w:rPr>
          <w:rFonts w:ascii="Arial" w:hAnsi="Arial" w:cs="Arial"/>
          <w:sz w:val="24"/>
          <w:szCs w:val="24"/>
        </w:rPr>
        <w:t xml:space="preserve">Comité Regulador </w:t>
      </w:r>
      <w:r w:rsidRPr="00B33B6B">
        <w:rPr>
          <w:rFonts w:ascii="Arial" w:hAnsi="Arial" w:cs="Arial"/>
          <w:sz w:val="24"/>
          <w:szCs w:val="24"/>
        </w:rPr>
        <w:t>podrá solicitar a las personas</w:t>
      </w:r>
      <w:r w:rsidR="002A2FFA">
        <w:rPr>
          <w:rFonts w:ascii="Arial" w:hAnsi="Arial" w:cs="Arial"/>
          <w:sz w:val="24"/>
          <w:szCs w:val="24"/>
        </w:rPr>
        <w:t xml:space="preserve"> contra las cuales se presenta la queja</w:t>
      </w:r>
      <w:r w:rsidRPr="00B33B6B">
        <w:rPr>
          <w:rFonts w:ascii="Arial" w:hAnsi="Arial" w:cs="Arial"/>
          <w:sz w:val="24"/>
          <w:szCs w:val="24"/>
        </w:rPr>
        <w:t xml:space="preserve"> la contestación por escrito</w:t>
      </w:r>
      <w:r w:rsidR="00FD5DC0" w:rsidRPr="00B33B6B">
        <w:rPr>
          <w:rFonts w:ascii="Arial" w:hAnsi="Arial" w:cs="Arial"/>
          <w:sz w:val="24"/>
          <w:szCs w:val="24"/>
        </w:rPr>
        <w:t xml:space="preserve"> en un término de quince días prorrogable por quince días más</w:t>
      </w:r>
      <w:r w:rsidRPr="00B33B6B">
        <w:rPr>
          <w:rFonts w:ascii="Arial" w:hAnsi="Arial" w:cs="Arial"/>
          <w:sz w:val="24"/>
          <w:szCs w:val="24"/>
        </w:rPr>
        <w:t>. Los requisitos de información y contestación</w:t>
      </w:r>
      <w:r w:rsidR="002A2FFA">
        <w:rPr>
          <w:rFonts w:ascii="Arial" w:hAnsi="Arial" w:cs="Arial"/>
          <w:sz w:val="24"/>
          <w:szCs w:val="24"/>
        </w:rPr>
        <w:t xml:space="preserve"> </w:t>
      </w:r>
      <w:r w:rsidRPr="00B33B6B">
        <w:rPr>
          <w:rFonts w:ascii="Arial" w:hAnsi="Arial" w:cs="Arial"/>
          <w:sz w:val="24"/>
          <w:szCs w:val="24"/>
        </w:rPr>
        <w:t>serán</w:t>
      </w:r>
      <w:r w:rsidR="002A2FFA">
        <w:rPr>
          <w:rFonts w:ascii="Arial" w:hAnsi="Arial" w:cs="Arial"/>
          <w:sz w:val="24"/>
          <w:szCs w:val="24"/>
        </w:rPr>
        <w:t xml:space="preserve"> los siguientes</w:t>
      </w:r>
      <w:r w:rsidR="00F44590" w:rsidRPr="00B33B6B">
        <w:rPr>
          <w:rFonts w:ascii="Arial" w:hAnsi="Arial" w:cs="Arial"/>
          <w:sz w:val="24"/>
          <w:szCs w:val="24"/>
        </w:rPr>
        <w:t>:</w:t>
      </w:r>
    </w:p>
    <w:p w14:paraId="198FD415" w14:textId="77777777" w:rsidR="006E07F2" w:rsidRPr="00B33B6B" w:rsidRDefault="006E07F2" w:rsidP="006E07F2">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31E32EE" w14:textId="2F411FEE" w:rsidR="00F44590" w:rsidRPr="00B33B6B" w:rsidRDefault="00F4459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c.1. Nombre</w:t>
      </w:r>
      <w:r w:rsidR="002A2FFA">
        <w:rPr>
          <w:rFonts w:ascii="Arial" w:hAnsi="Arial" w:cs="Arial"/>
          <w:sz w:val="24"/>
          <w:szCs w:val="24"/>
        </w:rPr>
        <w:t>s y apellidos</w:t>
      </w:r>
      <w:r w:rsidRPr="00B33B6B">
        <w:rPr>
          <w:rFonts w:ascii="Arial" w:hAnsi="Arial" w:cs="Arial"/>
          <w:sz w:val="24"/>
          <w:szCs w:val="24"/>
        </w:rPr>
        <w:t xml:space="preserve"> completo</w:t>
      </w:r>
      <w:r w:rsidR="002A2FFA">
        <w:rPr>
          <w:rFonts w:ascii="Arial" w:hAnsi="Arial" w:cs="Arial"/>
          <w:sz w:val="24"/>
          <w:szCs w:val="24"/>
        </w:rPr>
        <w:t>s</w:t>
      </w:r>
      <w:r w:rsidRPr="00B33B6B">
        <w:rPr>
          <w:rFonts w:ascii="Arial" w:hAnsi="Arial" w:cs="Arial"/>
          <w:sz w:val="24"/>
          <w:szCs w:val="24"/>
        </w:rPr>
        <w:t xml:space="preserve"> y documento de identificación de</w:t>
      </w:r>
      <w:r w:rsidR="002A2FFA">
        <w:rPr>
          <w:rFonts w:ascii="Arial" w:hAnsi="Arial" w:cs="Arial"/>
          <w:sz w:val="24"/>
          <w:szCs w:val="24"/>
        </w:rPr>
        <w:t xml:space="preserve"> la persona contra la cual se presentó la queja,  </w:t>
      </w:r>
      <w:r w:rsidR="001373C3" w:rsidRPr="00B33B6B">
        <w:rPr>
          <w:rFonts w:ascii="Arial" w:hAnsi="Arial" w:cs="Arial"/>
          <w:sz w:val="24"/>
          <w:szCs w:val="24"/>
        </w:rPr>
        <w:t xml:space="preserve"> dirección del lugar de domicilio o lugar de trabajo</w:t>
      </w:r>
      <w:r w:rsidRPr="00B33B6B">
        <w:rPr>
          <w:rFonts w:ascii="Arial" w:hAnsi="Arial" w:cs="Arial"/>
          <w:sz w:val="24"/>
          <w:szCs w:val="24"/>
        </w:rPr>
        <w:t xml:space="preserve">; </w:t>
      </w:r>
    </w:p>
    <w:p w14:paraId="1894AFBA" w14:textId="7072BAA2" w:rsidR="00F44590" w:rsidRPr="00B33B6B" w:rsidRDefault="00F4459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c.2. Domicilio,</w:t>
      </w:r>
      <w:r w:rsidR="002A2FFA">
        <w:rPr>
          <w:rFonts w:ascii="Arial" w:hAnsi="Arial" w:cs="Arial"/>
          <w:sz w:val="24"/>
          <w:szCs w:val="24"/>
        </w:rPr>
        <w:t xml:space="preserve"> dirección</w:t>
      </w:r>
      <w:r w:rsidRPr="00B33B6B">
        <w:rPr>
          <w:rFonts w:ascii="Arial" w:hAnsi="Arial" w:cs="Arial"/>
          <w:sz w:val="24"/>
          <w:szCs w:val="24"/>
        </w:rPr>
        <w:t xml:space="preserve"> o correo electrónico para recibir notificaciones; </w:t>
      </w:r>
    </w:p>
    <w:p w14:paraId="22ED1C41" w14:textId="475C7EF4" w:rsidR="00F44590" w:rsidRPr="00B33B6B" w:rsidRDefault="00F4459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c.3. Contestación a la </w:t>
      </w:r>
      <w:r w:rsidR="002414C8">
        <w:rPr>
          <w:rFonts w:ascii="Arial" w:hAnsi="Arial" w:cs="Arial"/>
          <w:sz w:val="24"/>
          <w:szCs w:val="24"/>
        </w:rPr>
        <w:t>queja con</w:t>
      </w:r>
      <w:r w:rsidR="002A2FFA">
        <w:rPr>
          <w:rFonts w:ascii="Arial" w:hAnsi="Arial" w:cs="Arial"/>
          <w:sz w:val="24"/>
          <w:szCs w:val="24"/>
        </w:rPr>
        <w:t xml:space="preserve"> la </w:t>
      </w:r>
      <w:r w:rsidR="001373C3" w:rsidRPr="00B33B6B">
        <w:rPr>
          <w:rFonts w:ascii="Arial" w:hAnsi="Arial" w:cs="Arial"/>
          <w:sz w:val="24"/>
          <w:szCs w:val="24"/>
        </w:rPr>
        <w:t>e</w:t>
      </w:r>
      <w:r w:rsidRPr="00B33B6B">
        <w:rPr>
          <w:rFonts w:ascii="Arial" w:hAnsi="Arial" w:cs="Arial"/>
          <w:sz w:val="24"/>
          <w:szCs w:val="24"/>
        </w:rPr>
        <w:t>xposición</w:t>
      </w:r>
      <w:r w:rsidR="002A2FFA">
        <w:rPr>
          <w:rFonts w:ascii="Arial" w:hAnsi="Arial" w:cs="Arial"/>
          <w:sz w:val="24"/>
          <w:szCs w:val="24"/>
        </w:rPr>
        <w:t xml:space="preserve"> de</w:t>
      </w:r>
      <w:r w:rsidRPr="00B33B6B">
        <w:rPr>
          <w:rFonts w:ascii="Arial" w:hAnsi="Arial" w:cs="Arial"/>
          <w:sz w:val="24"/>
          <w:szCs w:val="24"/>
        </w:rPr>
        <w:t xml:space="preserve"> los hechos que constituyen el motivo de la </w:t>
      </w:r>
      <w:r w:rsidR="002414C8">
        <w:rPr>
          <w:rFonts w:ascii="Arial" w:hAnsi="Arial" w:cs="Arial"/>
          <w:sz w:val="24"/>
          <w:szCs w:val="24"/>
        </w:rPr>
        <w:t>queja</w:t>
      </w:r>
      <w:r w:rsidRPr="00B33B6B">
        <w:rPr>
          <w:rFonts w:ascii="Arial" w:hAnsi="Arial" w:cs="Arial"/>
          <w:sz w:val="24"/>
          <w:szCs w:val="24"/>
        </w:rPr>
        <w:t xml:space="preserve"> de las supuestas </w:t>
      </w:r>
      <w:r w:rsidR="002414C8">
        <w:rPr>
          <w:rFonts w:ascii="Arial" w:hAnsi="Arial" w:cs="Arial"/>
          <w:sz w:val="24"/>
          <w:szCs w:val="24"/>
        </w:rPr>
        <w:t>faltas cometidas</w:t>
      </w:r>
      <w:r w:rsidRPr="00B33B6B">
        <w:rPr>
          <w:rFonts w:ascii="Arial" w:hAnsi="Arial" w:cs="Arial"/>
          <w:sz w:val="24"/>
          <w:szCs w:val="24"/>
        </w:rPr>
        <w:t xml:space="preserve"> en</w:t>
      </w:r>
      <w:r w:rsidR="002A2FFA">
        <w:rPr>
          <w:rFonts w:ascii="Arial" w:hAnsi="Arial" w:cs="Arial"/>
          <w:sz w:val="24"/>
          <w:szCs w:val="24"/>
        </w:rPr>
        <w:t xml:space="preserve"> los</w:t>
      </w:r>
      <w:r w:rsidRPr="00B33B6B">
        <w:rPr>
          <w:rFonts w:ascii="Arial" w:hAnsi="Arial" w:cs="Arial"/>
          <w:sz w:val="24"/>
          <w:szCs w:val="24"/>
        </w:rPr>
        <w:t xml:space="preserve"> términos de Ley, la normativa que regula el mercado de valores, la normativa que regula</w:t>
      </w:r>
      <w:r w:rsidR="002A2FFA">
        <w:rPr>
          <w:rFonts w:ascii="Arial" w:hAnsi="Arial" w:cs="Arial"/>
          <w:sz w:val="24"/>
          <w:szCs w:val="24"/>
        </w:rPr>
        <w:t xml:space="preserve"> contra quien se presenta la queja</w:t>
      </w:r>
      <w:r w:rsidRPr="00B33B6B">
        <w:rPr>
          <w:rFonts w:ascii="Arial" w:hAnsi="Arial" w:cs="Arial"/>
          <w:sz w:val="24"/>
          <w:szCs w:val="24"/>
        </w:rPr>
        <w:t>, y la normativa contemplada en presente Reglamento;</w:t>
      </w:r>
    </w:p>
    <w:p w14:paraId="7D61BEF4" w14:textId="23235F7D" w:rsidR="001373C3" w:rsidRPr="00B33B6B" w:rsidRDefault="0030398F"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Pr>
          <w:rFonts w:ascii="Arial" w:hAnsi="Arial" w:cs="Arial"/>
          <w:sz w:val="24"/>
          <w:szCs w:val="24"/>
        </w:rPr>
        <w:t>c.4</w:t>
      </w:r>
      <w:r w:rsidR="001373C3" w:rsidRPr="00B33B6B">
        <w:rPr>
          <w:rFonts w:ascii="Arial" w:hAnsi="Arial" w:cs="Arial"/>
          <w:sz w:val="24"/>
          <w:szCs w:val="24"/>
        </w:rPr>
        <w:t xml:space="preserve">. </w:t>
      </w:r>
      <w:r w:rsidR="002A2FFA">
        <w:rPr>
          <w:rFonts w:ascii="Arial" w:hAnsi="Arial" w:cs="Arial"/>
          <w:sz w:val="24"/>
          <w:szCs w:val="24"/>
        </w:rPr>
        <w:t>S</w:t>
      </w:r>
      <w:r w:rsidR="001373C3" w:rsidRPr="00B33B6B">
        <w:rPr>
          <w:rFonts w:ascii="Arial" w:hAnsi="Arial" w:cs="Arial"/>
          <w:sz w:val="24"/>
          <w:szCs w:val="24"/>
        </w:rPr>
        <w:t xml:space="preserve">ustentación de descargo acerca de los </w:t>
      </w:r>
      <w:r w:rsidR="00B27BBB" w:rsidRPr="00B33B6B">
        <w:rPr>
          <w:rFonts w:ascii="Arial" w:hAnsi="Arial" w:cs="Arial"/>
          <w:sz w:val="24"/>
          <w:szCs w:val="24"/>
        </w:rPr>
        <w:t xml:space="preserve">hechos afirmados en la </w:t>
      </w:r>
      <w:r w:rsidR="002A2FFA">
        <w:rPr>
          <w:rFonts w:ascii="Arial" w:hAnsi="Arial" w:cs="Arial"/>
          <w:sz w:val="24"/>
          <w:szCs w:val="24"/>
        </w:rPr>
        <w:t>queja y cualquier elemento de prueba que pudiere existir.</w:t>
      </w:r>
      <w:r w:rsidR="00B27BBB" w:rsidRPr="00B33B6B">
        <w:rPr>
          <w:rFonts w:ascii="Arial" w:hAnsi="Arial" w:cs="Arial"/>
          <w:sz w:val="24"/>
          <w:szCs w:val="24"/>
        </w:rPr>
        <w:t>;</w:t>
      </w:r>
    </w:p>
    <w:p w14:paraId="29E79293" w14:textId="38099E48" w:rsidR="00F44590" w:rsidRPr="00B33B6B" w:rsidRDefault="00AC63DD"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w:t>
      </w:r>
      <w:r w:rsidR="0030398F">
        <w:rPr>
          <w:rFonts w:ascii="Arial" w:hAnsi="Arial" w:cs="Arial"/>
          <w:sz w:val="24"/>
          <w:szCs w:val="24"/>
        </w:rPr>
        <w:t>.5</w:t>
      </w:r>
      <w:r w:rsidR="00F44590" w:rsidRPr="00B33B6B">
        <w:rPr>
          <w:rFonts w:ascii="Arial" w:hAnsi="Arial" w:cs="Arial"/>
          <w:sz w:val="24"/>
          <w:szCs w:val="24"/>
        </w:rPr>
        <w:t xml:space="preserve">. </w:t>
      </w:r>
      <w:r w:rsidR="002A2FFA">
        <w:rPr>
          <w:rFonts w:ascii="Arial" w:hAnsi="Arial" w:cs="Arial"/>
          <w:sz w:val="24"/>
          <w:szCs w:val="24"/>
        </w:rPr>
        <w:t>En el evento de que la queja no sea contestada dentro de los términos establecidos en el presente Reglamento, el Comité Regulador impondrá la sanción que considere pertinente para el caso en particular.</w:t>
      </w:r>
    </w:p>
    <w:p w14:paraId="33EED5AA"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6C87A070" w14:textId="77777777" w:rsidR="00D65EC1" w:rsidRPr="00B33B6B" w:rsidRDefault="00D65EC1"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w:t>
      </w:r>
    </w:p>
    <w:p w14:paraId="2A22E60B" w14:textId="16EC666A"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w:t>
      </w:r>
      <w:r w:rsidR="002A2FFA">
        <w:rPr>
          <w:rFonts w:ascii="Arial" w:hAnsi="Arial" w:cs="Arial"/>
          <w:b/>
          <w:sz w:val="24"/>
          <w:szCs w:val="24"/>
        </w:rPr>
        <w:t>l Requerimiento de Información.-</w:t>
      </w:r>
    </w:p>
    <w:p w14:paraId="17E0097E"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08D8E3EB" w14:textId="7C785078" w:rsidR="007033B9" w:rsidRPr="00B33B6B" w:rsidRDefault="007033B9" w:rsidP="006E07F2">
      <w:pPr>
        <w:pStyle w:val="Prrafodelista"/>
        <w:numPr>
          <w:ilvl w:val="0"/>
          <w:numId w:val="42"/>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El </w:t>
      </w:r>
      <w:r w:rsidR="002A2FFA">
        <w:rPr>
          <w:rFonts w:ascii="Arial" w:hAnsi="Arial" w:cs="Arial"/>
          <w:sz w:val="24"/>
          <w:szCs w:val="24"/>
        </w:rPr>
        <w:t>Comité Regulador</w:t>
      </w:r>
      <w:r w:rsidRPr="00B33B6B">
        <w:rPr>
          <w:rFonts w:ascii="Arial" w:hAnsi="Arial" w:cs="Arial"/>
          <w:sz w:val="24"/>
          <w:szCs w:val="24"/>
        </w:rPr>
        <w:t xml:space="preserve"> dispondrá que se lleven a cabo las averiguaciones en torno a la </w:t>
      </w:r>
      <w:r w:rsidR="002A2FFA">
        <w:rPr>
          <w:rFonts w:ascii="Arial" w:hAnsi="Arial" w:cs="Arial"/>
          <w:sz w:val="24"/>
          <w:szCs w:val="24"/>
        </w:rPr>
        <w:t>queja</w:t>
      </w:r>
      <w:r w:rsidRPr="00B33B6B">
        <w:rPr>
          <w:rFonts w:ascii="Arial" w:hAnsi="Arial" w:cs="Arial"/>
          <w:sz w:val="24"/>
          <w:szCs w:val="24"/>
        </w:rPr>
        <w:t xml:space="preserve"> presentada y la contestación a la misma, </w:t>
      </w:r>
      <w:r w:rsidR="00FD5DC0" w:rsidRPr="00B33B6B">
        <w:rPr>
          <w:rFonts w:ascii="Arial" w:hAnsi="Arial" w:cs="Arial"/>
          <w:sz w:val="24"/>
          <w:szCs w:val="24"/>
        </w:rPr>
        <w:t>en un término de quin</w:t>
      </w:r>
      <w:r w:rsidR="00CA349C" w:rsidRPr="00B33B6B">
        <w:rPr>
          <w:rFonts w:ascii="Arial" w:hAnsi="Arial" w:cs="Arial"/>
          <w:sz w:val="24"/>
          <w:szCs w:val="24"/>
        </w:rPr>
        <w:t>c</w:t>
      </w:r>
      <w:r w:rsidR="00FD5DC0" w:rsidRPr="00B33B6B">
        <w:rPr>
          <w:rFonts w:ascii="Arial" w:hAnsi="Arial" w:cs="Arial"/>
          <w:sz w:val="24"/>
          <w:szCs w:val="24"/>
        </w:rPr>
        <w:t>e días</w:t>
      </w:r>
      <w:r w:rsidR="00B42050" w:rsidRPr="00B33B6B">
        <w:rPr>
          <w:rFonts w:ascii="Arial" w:hAnsi="Arial" w:cs="Arial"/>
          <w:sz w:val="24"/>
          <w:szCs w:val="24"/>
        </w:rPr>
        <w:t xml:space="preserve"> a contarse desde la contestación, término que podrá ser ampliado por quince días más</w:t>
      </w:r>
      <w:r w:rsidR="00FD5DC0" w:rsidRPr="00B33B6B">
        <w:rPr>
          <w:rFonts w:ascii="Arial" w:hAnsi="Arial" w:cs="Arial"/>
          <w:sz w:val="24"/>
          <w:szCs w:val="24"/>
        </w:rPr>
        <w:t xml:space="preserve">, </w:t>
      </w:r>
      <w:r w:rsidRPr="00B33B6B">
        <w:rPr>
          <w:rFonts w:ascii="Arial" w:hAnsi="Arial" w:cs="Arial"/>
          <w:sz w:val="24"/>
          <w:szCs w:val="24"/>
        </w:rPr>
        <w:t>período en que podrán efectuarse diligencias tales como la presentación y/o recepción de documentos,</w:t>
      </w:r>
      <w:r w:rsidR="002A2FFA">
        <w:rPr>
          <w:rFonts w:ascii="Arial" w:hAnsi="Arial" w:cs="Arial"/>
          <w:sz w:val="24"/>
          <w:szCs w:val="24"/>
        </w:rPr>
        <w:t xml:space="preserve"> realizar</w:t>
      </w:r>
      <w:r w:rsidRPr="00B33B6B">
        <w:rPr>
          <w:rFonts w:ascii="Arial" w:hAnsi="Arial" w:cs="Arial"/>
          <w:sz w:val="24"/>
          <w:szCs w:val="24"/>
        </w:rPr>
        <w:t xml:space="preserve"> inspecciones, </w:t>
      </w:r>
      <w:r w:rsidR="002A2FFA">
        <w:rPr>
          <w:rFonts w:ascii="Arial" w:hAnsi="Arial" w:cs="Arial"/>
          <w:sz w:val="24"/>
          <w:szCs w:val="24"/>
        </w:rPr>
        <w:t xml:space="preserve">recepción de </w:t>
      </w:r>
      <w:r w:rsidRPr="00B33B6B">
        <w:rPr>
          <w:rFonts w:ascii="Arial" w:hAnsi="Arial" w:cs="Arial"/>
          <w:sz w:val="24"/>
          <w:szCs w:val="24"/>
        </w:rPr>
        <w:t>testimonios, o la realización de audiencias</w:t>
      </w:r>
      <w:r w:rsidR="002A2FFA">
        <w:rPr>
          <w:rFonts w:ascii="Arial" w:hAnsi="Arial" w:cs="Arial"/>
          <w:sz w:val="24"/>
          <w:szCs w:val="24"/>
        </w:rPr>
        <w:t xml:space="preserve"> ante el Comité Regulador, donde las partes podrán exponer los hechos que consideren convenientes</w:t>
      </w:r>
      <w:r w:rsidRPr="00B33B6B">
        <w:rPr>
          <w:rFonts w:ascii="Arial" w:hAnsi="Arial" w:cs="Arial"/>
          <w:sz w:val="24"/>
          <w:szCs w:val="24"/>
        </w:rPr>
        <w:t xml:space="preserve">, sea </w:t>
      </w:r>
      <w:r w:rsidR="002A2FFA">
        <w:rPr>
          <w:rFonts w:ascii="Arial" w:hAnsi="Arial" w:cs="Arial"/>
          <w:sz w:val="24"/>
          <w:szCs w:val="24"/>
        </w:rPr>
        <w:t>respecto de</w:t>
      </w:r>
      <w:r w:rsidRPr="00B33B6B">
        <w:rPr>
          <w:rFonts w:ascii="Arial" w:hAnsi="Arial" w:cs="Arial"/>
          <w:sz w:val="24"/>
          <w:szCs w:val="24"/>
        </w:rPr>
        <w:t xml:space="preserve"> </w:t>
      </w:r>
      <w:r w:rsidR="002A2FFA">
        <w:rPr>
          <w:rFonts w:ascii="Arial" w:hAnsi="Arial" w:cs="Arial"/>
          <w:sz w:val="24"/>
          <w:szCs w:val="24"/>
        </w:rPr>
        <w:t>quien presentó la queja, contra quien se presentó la queja</w:t>
      </w:r>
      <w:r w:rsidRPr="00B33B6B">
        <w:rPr>
          <w:rFonts w:ascii="Arial" w:hAnsi="Arial" w:cs="Arial"/>
          <w:sz w:val="24"/>
          <w:szCs w:val="24"/>
        </w:rPr>
        <w:t>, o con personas que considere pertinentes para el esclarecimiento de los hechos.</w:t>
      </w:r>
    </w:p>
    <w:p w14:paraId="03AC6A3E" w14:textId="77777777" w:rsidR="009F0B96" w:rsidRPr="00B33B6B" w:rsidRDefault="009F0B96" w:rsidP="00B33B6B">
      <w:pPr>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08748506"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w:t>
      </w:r>
    </w:p>
    <w:p w14:paraId="791FE901" w14:textId="35B86D8E"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 xml:space="preserve">De la </w:t>
      </w:r>
      <w:r w:rsidR="00EE0996">
        <w:rPr>
          <w:rFonts w:ascii="Arial" w:hAnsi="Arial" w:cs="Arial"/>
          <w:b/>
          <w:sz w:val="24"/>
          <w:szCs w:val="24"/>
        </w:rPr>
        <w:t>R</w:t>
      </w:r>
      <w:r w:rsidRPr="00B33B6B">
        <w:rPr>
          <w:rFonts w:ascii="Arial" w:hAnsi="Arial" w:cs="Arial"/>
          <w:b/>
          <w:sz w:val="24"/>
          <w:szCs w:val="24"/>
        </w:rPr>
        <w:t>esoluci</w:t>
      </w:r>
      <w:r w:rsidR="00EE0996">
        <w:rPr>
          <w:rFonts w:ascii="Arial" w:hAnsi="Arial" w:cs="Arial"/>
          <w:b/>
          <w:sz w:val="24"/>
          <w:szCs w:val="24"/>
        </w:rPr>
        <w:t>ó</w:t>
      </w:r>
      <w:r w:rsidRPr="00B33B6B">
        <w:rPr>
          <w:rFonts w:ascii="Arial" w:hAnsi="Arial" w:cs="Arial"/>
          <w:b/>
          <w:sz w:val="24"/>
          <w:szCs w:val="24"/>
        </w:rPr>
        <w:t>n</w:t>
      </w:r>
      <w:r w:rsidR="00EE0996">
        <w:rPr>
          <w:rFonts w:ascii="Arial" w:hAnsi="Arial" w:cs="Arial"/>
          <w:b/>
          <w:sz w:val="24"/>
          <w:szCs w:val="24"/>
        </w:rPr>
        <w:t>.-</w:t>
      </w:r>
      <w:r w:rsidRPr="00B33B6B">
        <w:rPr>
          <w:rFonts w:ascii="Arial" w:hAnsi="Arial" w:cs="Arial"/>
          <w:b/>
          <w:sz w:val="24"/>
          <w:szCs w:val="24"/>
        </w:rPr>
        <w:t xml:space="preserve"> </w:t>
      </w:r>
    </w:p>
    <w:p w14:paraId="583AC38C"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16CB92F" w14:textId="2A541EBA" w:rsidR="007033B9" w:rsidRPr="00B33B6B" w:rsidRDefault="007033B9" w:rsidP="006E07F2">
      <w:pPr>
        <w:pStyle w:val="Prrafodelista"/>
        <w:numPr>
          <w:ilvl w:val="0"/>
          <w:numId w:val="42"/>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lastRenderedPageBreak/>
        <w:t xml:space="preserve">Concluida la </w:t>
      </w:r>
      <w:r w:rsidR="00EE0996">
        <w:rPr>
          <w:rFonts w:ascii="Arial" w:hAnsi="Arial" w:cs="Arial"/>
          <w:sz w:val="24"/>
          <w:szCs w:val="24"/>
        </w:rPr>
        <w:t>etapa del requerimiento de información</w:t>
      </w:r>
      <w:r w:rsidRPr="00B33B6B">
        <w:rPr>
          <w:rFonts w:ascii="Arial" w:hAnsi="Arial" w:cs="Arial"/>
          <w:sz w:val="24"/>
          <w:szCs w:val="24"/>
        </w:rPr>
        <w:t xml:space="preserve">, el </w:t>
      </w:r>
      <w:r w:rsidR="00EE0996">
        <w:rPr>
          <w:rFonts w:ascii="Arial" w:hAnsi="Arial" w:cs="Arial"/>
          <w:sz w:val="24"/>
          <w:szCs w:val="24"/>
        </w:rPr>
        <w:t>Comité Regulador</w:t>
      </w:r>
      <w:r w:rsidR="00FD5DC0" w:rsidRPr="00B33B6B">
        <w:rPr>
          <w:rFonts w:ascii="Arial" w:hAnsi="Arial" w:cs="Arial"/>
          <w:sz w:val="24"/>
          <w:szCs w:val="24"/>
        </w:rPr>
        <w:t xml:space="preserve"> en un término de quince días</w:t>
      </w:r>
      <w:r w:rsidR="00EE0996">
        <w:rPr>
          <w:rFonts w:ascii="Arial" w:hAnsi="Arial" w:cs="Arial"/>
          <w:sz w:val="24"/>
          <w:szCs w:val="24"/>
        </w:rPr>
        <w:t xml:space="preserve">, contados desde la fecha en que se cerró la etapa del requerimiento de </w:t>
      </w:r>
      <w:r w:rsidR="002414C8">
        <w:rPr>
          <w:rFonts w:ascii="Arial" w:hAnsi="Arial" w:cs="Arial"/>
          <w:sz w:val="24"/>
          <w:szCs w:val="24"/>
        </w:rPr>
        <w:t>información, adoptará</w:t>
      </w:r>
      <w:r w:rsidRPr="00B33B6B">
        <w:rPr>
          <w:rFonts w:ascii="Arial" w:hAnsi="Arial" w:cs="Arial"/>
          <w:sz w:val="24"/>
          <w:szCs w:val="24"/>
        </w:rPr>
        <w:t xml:space="preserve"> l</w:t>
      </w:r>
      <w:r w:rsidR="00EE0996">
        <w:rPr>
          <w:rFonts w:ascii="Arial" w:hAnsi="Arial" w:cs="Arial"/>
          <w:sz w:val="24"/>
          <w:szCs w:val="24"/>
        </w:rPr>
        <w:t>a R</w:t>
      </w:r>
      <w:r w:rsidR="00B42050" w:rsidRPr="00B33B6B">
        <w:rPr>
          <w:rFonts w:ascii="Arial" w:hAnsi="Arial" w:cs="Arial"/>
          <w:sz w:val="24"/>
          <w:szCs w:val="24"/>
        </w:rPr>
        <w:t>esoluci</w:t>
      </w:r>
      <w:r w:rsidR="00EE0996">
        <w:rPr>
          <w:rFonts w:ascii="Arial" w:hAnsi="Arial" w:cs="Arial"/>
          <w:sz w:val="24"/>
          <w:szCs w:val="24"/>
        </w:rPr>
        <w:t>ó</w:t>
      </w:r>
      <w:r w:rsidR="00B42050" w:rsidRPr="00B33B6B">
        <w:rPr>
          <w:rFonts w:ascii="Arial" w:hAnsi="Arial" w:cs="Arial"/>
          <w:sz w:val="24"/>
          <w:szCs w:val="24"/>
        </w:rPr>
        <w:t xml:space="preserve">n  </w:t>
      </w:r>
      <w:r w:rsidRPr="00B33B6B">
        <w:rPr>
          <w:rFonts w:ascii="Arial" w:hAnsi="Arial" w:cs="Arial"/>
          <w:sz w:val="24"/>
          <w:szCs w:val="24"/>
        </w:rPr>
        <w:t xml:space="preserve">que corresponda </w:t>
      </w:r>
      <w:r w:rsidR="00B42050" w:rsidRPr="00B33B6B">
        <w:rPr>
          <w:rFonts w:ascii="Arial" w:hAnsi="Arial" w:cs="Arial"/>
          <w:sz w:val="24"/>
          <w:szCs w:val="24"/>
        </w:rPr>
        <w:t xml:space="preserve">en forma motivada, </w:t>
      </w:r>
      <w:r w:rsidRPr="00B33B6B">
        <w:rPr>
          <w:rFonts w:ascii="Arial" w:hAnsi="Arial" w:cs="Arial"/>
          <w:sz w:val="24"/>
          <w:szCs w:val="24"/>
        </w:rPr>
        <w:t>la cual podrá consistir en:</w:t>
      </w:r>
    </w:p>
    <w:p w14:paraId="23092C6C" w14:textId="77777777" w:rsidR="007033B9" w:rsidRPr="00B33B6B" w:rsidRDefault="007033B9"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31F9F7BD" w14:textId="782B8914" w:rsidR="007033B9" w:rsidRPr="00B33B6B" w:rsidRDefault="007033B9" w:rsidP="00B33B6B">
      <w:pPr>
        <w:pStyle w:val="Prrafodelista"/>
        <w:numPr>
          <w:ilvl w:val="0"/>
          <w:numId w:val="17"/>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Archivo del </w:t>
      </w:r>
      <w:r w:rsidR="00EE0996">
        <w:rPr>
          <w:rFonts w:ascii="Arial" w:hAnsi="Arial" w:cs="Arial"/>
          <w:sz w:val="24"/>
          <w:szCs w:val="24"/>
        </w:rPr>
        <w:t>expediente</w:t>
      </w:r>
      <w:r w:rsidRPr="00B33B6B">
        <w:rPr>
          <w:rFonts w:ascii="Arial" w:hAnsi="Arial" w:cs="Arial"/>
          <w:sz w:val="24"/>
          <w:szCs w:val="24"/>
        </w:rPr>
        <w:t xml:space="preserve"> por falta de pruebas o elementos concluyentes;</w:t>
      </w:r>
    </w:p>
    <w:p w14:paraId="5DA1D298" w14:textId="0324F7E7" w:rsidR="007033B9" w:rsidRPr="00B33B6B" w:rsidRDefault="00EE0996" w:rsidP="00B33B6B">
      <w:pPr>
        <w:pStyle w:val="Prrafodelista"/>
        <w:numPr>
          <w:ilvl w:val="0"/>
          <w:numId w:val="17"/>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P</w:t>
      </w:r>
      <w:r w:rsidR="007033B9" w:rsidRPr="00B33B6B">
        <w:rPr>
          <w:rFonts w:ascii="Arial" w:hAnsi="Arial" w:cs="Arial"/>
          <w:sz w:val="24"/>
          <w:szCs w:val="24"/>
        </w:rPr>
        <w:t>resentación de pruebas y argumentos de descargo que permitan apreciar inocencia, y</w:t>
      </w:r>
    </w:p>
    <w:p w14:paraId="2418EF41" w14:textId="77777777" w:rsidR="007033B9" w:rsidRPr="00B33B6B" w:rsidRDefault="007033B9" w:rsidP="00B33B6B">
      <w:pPr>
        <w:pStyle w:val="Prrafodelista"/>
        <w:numPr>
          <w:ilvl w:val="0"/>
          <w:numId w:val="17"/>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Declaración de responsabilidad y</w:t>
      </w:r>
      <w:r w:rsidR="00EE0996">
        <w:rPr>
          <w:rFonts w:ascii="Arial" w:hAnsi="Arial" w:cs="Arial"/>
          <w:sz w:val="24"/>
          <w:szCs w:val="24"/>
        </w:rPr>
        <w:t>/o</w:t>
      </w:r>
      <w:r w:rsidRPr="00B33B6B">
        <w:rPr>
          <w:rFonts w:ascii="Arial" w:hAnsi="Arial" w:cs="Arial"/>
          <w:sz w:val="24"/>
          <w:szCs w:val="24"/>
        </w:rPr>
        <w:t xml:space="preserve"> adopción de sanciones.</w:t>
      </w:r>
    </w:p>
    <w:p w14:paraId="6B9F68E0" w14:textId="77777777" w:rsidR="00F44590" w:rsidRPr="00B33B6B" w:rsidRDefault="00F44590"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5D875887" w14:textId="53AA8810" w:rsidR="007033B9" w:rsidRPr="00B33B6B" w:rsidRDefault="00F44590" w:rsidP="006E07F2">
      <w:pPr>
        <w:pStyle w:val="Prrafodelista"/>
        <w:numPr>
          <w:ilvl w:val="0"/>
          <w:numId w:val="43"/>
        </w:numPr>
        <w:tabs>
          <w:tab w:val="left" w:pos="284"/>
          <w:tab w:val="left" w:pos="709"/>
          <w:tab w:val="left" w:pos="851"/>
        </w:tabs>
        <w:autoSpaceDE w:val="0"/>
        <w:autoSpaceDN w:val="0"/>
        <w:adjustRightInd w:val="0"/>
        <w:spacing w:after="0" w:line="240" w:lineRule="auto"/>
        <w:ind w:left="360"/>
        <w:jc w:val="both"/>
        <w:rPr>
          <w:rFonts w:ascii="Arial" w:hAnsi="Arial" w:cs="Arial"/>
          <w:sz w:val="24"/>
          <w:szCs w:val="24"/>
        </w:rPr>
      </w:pPr>
      <w:r w:rsidRPr="00B33B6B">
        <w:rPr>
          <w:rFonts w:ascii="Arial" w:hAnsi="Arial" w:cs="Arial"/>
          <w:sz w:val="24"/>
          <w:szCs w:val="24"/>
        </w:rPr>
        <w:t xml:space="preserve">Para las </w:t>
      </w:r>
      <w:r w:rsidR="00EE0996">
        <w:rPr>
          <w:rFonts w:ascii="Arial" w:hAnsi="Arial" w:cs="Arial"/>
          <w:sz w:val="24"/>
          <w:szCs w:val="24"/>
        </w:rPr>
        <w:t>R</w:t>
      </w:r>
      <w:r w:rsidRPr="00B33B6B">
        <w:rPr>
          <w:rFonts w:ascii="Arial" w:hAnsi="Arial" w:cs="Arial"/>
          <w:sz w:val="24"/>
          <w:szCs w:val="24"/>
        </w:rPr>
        <w:t xml:space="preserve">esoluciones, el </w:t>
      </w:r>
      <w:r w:rsidR="00EE0996">
        <w:rPr>
          <w:rFonts w:ascii="Arial" w:hAnsi="Arial" w:cs="Arial"/>
          <w:sz w:val="24"/>
          <w:szCs w:val="24"/>
        </w:rPr>
        <w:t xml:space="preserve">Comité Regulador </w:t>
      </w:r>
      <w:r w:rsidR="001373C3" w:rsidRPr="00B33B6B">
        <w:rPr>
          <w:rFonts w:ascii="Arial" w:hAnsi="Arial" w:cs="Arial"/>
          <w:sz w:val="24"/>
          <w:szCs w:val="24"/>
        </w:rPr>
        <w:t xml:space="preserve"> apreciará</w:t>
      </w:r>
      <w:r w:rsidR="00FD5DC0" w:rsidRPr="00B33B6B">
        <w:rPr>
          <w:rFonts w:ascii="Arial" w:hAnsi="Arial" w:cs="Arial"/>
          <w:sz w:val="24"/>
          <w:szCs w:val="24"/>
        </w:rPr>
        <w:t xml:space="preserve"> l</w:t>
      </w:r>
      <w:r w:rsidR="00EE0996">
        <w:rPr>
          <w:rFonts w:ascii="Arial" w:hAnsi="Arial" w:cs="Arial"/>
          <w:sz w:val="24"/>
          <w:szCs w:val="24"/>
        </w:rPr>
        <w:t>os documentos</w:t>
      </w:r>
      <w:r w:rsidR="006E07F2">
        <w:rPr>
          <w:rFonts w:ascii="Arial" w:hAnsi="Arial" w:cs="Arial"/>
          <w:sz w:val="24"/>
          <w:szCs w:val="24"/>
        </w:rPr>
        <w:t xml:space="preserve"> </w:t>
      </w:r>
      <w:r w:rsidR="00FD5DC0" w:rsidRPr="00B33B6B">
        <w:rPr>
          <w:rFonts w:ascii="Arial" w:hAnsi="Arial" w:cs="Arial"/>
          <w:sz w:val="24"/>
          <w:szCs w:val="24"/>
        </w:rPr>
        <w:t>presentad</w:t>
      </w:r>
      <w:r w:rsidR="00EE0996">
        <w:rPr>
          <w:rFonts w:ascii="Arial" w:hAnsi="Arial" w:cs="Arial"/>
          <w:sz w:val="24"/>
          <w:szCs w:val="24"/>
        </w:rPr>
        <w:t>o</w:t>
      </w:r>
      <w:r w:rsidR="00FD5DC0" w:rsidRPr="00B33B6B">
        <w:rPr>
          <w:rFonts w:ascii="Arial" w:hAnsi="Arial" w:cs="Arial"/>
          <w:sz w:val="24"/>
          <w:szCs w:val="24"/>
        </w:rPr>
        <w:t>s</w:t>
      </w:r>
      <w:r w:rsidR="009402C7">
        <w:rPr>
          <w:rFonts w:ascii="Arial" w:hAnsi="Arial" w:cs="Arial"/>
          <w:sz w:val="24"/>
          <w:szCs w:val="24"/>
        </w:rPr>
        <w:t xml:space="preserve"> por las partes</w:t>
      </w:r>
      <w:r w:rsidR="00FD5DC0" w:rsidRPr="00B33B6B">
        <w:rPr>
          <w:rFonts w:ascii="Arial" w:hAnsi="Arial" w:cs="Arial"/>
          <w:sz w:val="24"/>
          <w:szCs w:val="24"/>
        </w:rPr>
        <w:t xml:space="preserve">, y, en cualquier </w:t>
      </w:r>
      <w:r w:rsidR="0030398F" w:rsidRPr="00B33B6B">
        <w:rPr>
          <w:rFonts w:ascii="Arial" w:hAnsi="Arial" w:cs="Arial"/>
          <w:sz w:val="24"/>
          <w:szCs w:val="24"/>
        </w:rPr>
        <w:t>momento,</w:t>
      </w:r>
      <w:r w:rsidR="00FD5DC0" w:rsidRPr="00B33B6B">
        <w:rPr>
          <w:rFonts w:ascii="Arial" w:hAnsi="Arial" w:cs="Arial"/>
          <w:sz w:val="24"/>
          <w:szCs w:val="24"/>
        </w:rPr>
        <w:t xml:space="preserve"> podrá</w:t>
      </w:r>
      <w:r w:rsidRPr="00B33B6B">
        <w:rPr>
          <w:rFonts w:ascii="Arial" w:hAnsi="Arial" w:cs="Arial"/>
          <w:sz w:val="24"/>
          <w:szCs w:val="24"/>
        </w:rPr>
        <w:t xml:space="preserve"> disponer la presentación u obtención de </w:t>
      </w:r>
      <w:r w:rsidR="00EE0996">
        <w:rPr>
          <w:rFonts w:ascii="Arial" w:hAnsi="Arial" w:cs="Arial"/>
          <w:sz w:val="24"/>
          <w:szCs w:val="24"/>
        </w:rPr>
        <w:t>documentos adicionales</w:t>
      </w:r>
      <w:r w:rsidR="001373C3" w:rsidRPr="00B33B6B">
        <w:rPr>
          <w:rFonts w:ascii="Arial" w:hAnsi="Arial" w:cs="Arial"/>
          <w:sz w:val="24"/>
          <w:szCs w:val="24"/>
        </w:rPr>
        <w:t xml:space="preserve"> y resolverá</w:t>
      </w:r>
      <w:r w:rsidR="009402C7">
        <w:rPr>
          <w:rFonts w:ascii="Arial" w:hAnsi="Arial" w:cs="Arial"/>
          <w:sz w:val="24"/>
          <w:szCs w:val="24"/>
        </w:rPr>
        <w:t xml:space="preserve"> en consecuencia</w:t>
      </w:r>
      <w:r w:rsidR="0030398F">
        <w:rPr>
          <w:rFonts w:ascii="Arial" w:hAnsi="Arial" w:cs="Arial"/>
          <w:sz w:val="24"/>
          <w:szCs w:val="24"/>
        </w:rPr>
        <w:t>.</w:t>
      </w:r>
      <w:r w:rsidR="00B42050" w:rsidRPr="00B33B6B">
        <w:rPr>
          <w:rFonts w:ascii="Arial" w:hAnsi="Arial" w:cs="Arial"/>
          <w:sz w:val="24"/>
          <w:szCs w:val="24"/>
        </w:rPr>
        <w:t xml:space="preserve"> Las resoluciones se elaborarán en forma motivada en base</w:t>
      </w:r>
      <w:r w:rsidR="00CA349C" w:rsidRPr="00B33B6B">
        <w:rPr>
          <w:rFonts w:ascii="Arial" w:hAnsi="Arial" w:cs="Arial"/>
          <w:sz w:val="24"/>
          <w:szCs w:val="24"/>
        </w:rPr>
        <w:t xml:space="preserve"> a</w:t>
      </w:r>
      <w:r w:rsidR="00EE0996">
        <w:rPr>
          <w:rFonts w:ascii="Arial" w:hAnsi="Arial" w:cs="Arial"/>
          <w:sz w:val="24"/>
          <w:szCs w:val="24"/>
        </w:rPr>
        <w:t xml:space="preserve"> </w:t>
      </w:r>
      <w:r w:rsidRPr="00B33B6B">
        <w:rPr>
          <w:rFonts w:ascii="Arial" w:hAnsi="Arial" w:cs="Arial"/>
          <w:sz w:val="24"/>
          <w:szCs w:val="24"/>
        </w:rPr>
        <w:t>los principios universales del derecho, la equidad y la sana critica.</w:t>
      </w:r>
      <w:r w:rsidR="00FD5DC0" w:rsidRPr="00B33B6B">
        <w:rPr>
          <w:rFonts w:ascii="Arial" w:hAnsi="Arial" w:cs="Arial"/>
          <w:sz w:val="24"/>
          <w:szCs w:val="24"/>
        </w:rPr>
        <w:t xml:space="preserve"> </w:t>
      </w:r>
      <w:r w:rsidR="009402C7">
        <w:rPr>
          <w:rFonts w:ascii="Arial" w:hAnsi="Arial" w:cs="Arial"/>
          <w:sz w:val="24"/>
          <w:szCs w:val="24"/>
        </w:rPr>
        <w:t>El Comité Regulador emitirá su</w:t>
      </w:r>
      <w:r w:rsidR="00FD5DC0" w:rsidRPr="00B33B6B">
        <w:rPr>
          <w:rFonts w:ascii="Arial" w:hAnsi="Arial" w:cs="Arial"/>
          <w:sz w:val="24"/>
          <w:szCs w:val="24"/>
        </w:rPr>
        <w:t xml:space="preserve"> Resolución</w:t>
      </w:r>
      <w:r w:rsidR="00EE0996">
        <w:rPr>
          <w:rFonts w:ascii="Arial" w:hAnsi="Arial" w:cs="Arial"/>
          <w:sz w:val="24"/>
          <w:szCs w:val="24"/>
        </w:rPr>
        <w:t xml:space="preserve"> dentro de</w:t>
      </w:r>
      <w:r w:rsidR="009402C7">
        <w:rPr>
          <w:rFonts w:ascii="Arial" w:hAnsi="Arial" w:cs="Arial"/>
          <w:sz w:val="24"/>
          <w:szCs w:val="24"/>
        </w:rPr>
        <w:t>l término de</w:t>
      </w:r>
      <w:r w:rsidR="00FD5DC0" w:rsidRPr="00B33B6B">
        <w:rPr>
          <w:rFonts w:ascii="Arial" w:hAnsi="Arial" w:cs="Arial"/>
          <w:sz w:val="24"/>
          <w:szCs w:val="24"/>
        </w:rPr>
        <w:t xml:space="preserve"> quince días</w:t>
      </w:r>
      <w:r w:rsidR="009402C7">
        <w:rPr>
          <w:rFonts w:ascii="Arial" w:hAnsi="Arial" w:cs="Arial"/>
          <w:sz w:val="24"/>
          <w:szCs w:val="24"/>
        </w:rPr>
        <w:t xml:space="preserve">, contados </w:t>
      </w:r>
      <w:r w:rsidR="00FD5DC0" w:rsidRPr="00B33B6B">
        <w:rPr>
          <w:rFonts w:ascii="Arial" w:hAnsi="Arial" w:cs="Arial"/>
          <w:sz w:val="24"/>
          <w:szCs w:val="24"/>
        </w:rPr>
        <w:t xml:space="preserve"> desde</w:t>
      </w:r>
      <w:r w:rsidR="00EE0996">
        <w:rPr>
          <w:rFonts w:ascii="Arial" w:hAnsi="Arial" w:cs="Arial"/>
          <w:sz w:val="24"/>
          <w:szCs w:val="24"/>
        </w:rPr>
        <w:t xml:space="preserve"> la fecha de terminación de la etapa del requerimiento de información.</w:t>
      </w:r>
      <w:r w:rsidR="00FD5DC0" w:rsidRPr="00B33B6B">
        <w:rPr>
          <w:rFonts w:ascii="Arial" w:hAnsi="Arial" w:cs="Arial"/>
          <w:sz w:val="24"/>
          <w:szCs w:val="24"/>
        </w:rPr>
        <w:t xml:space="preserve"> </w:t>
      </w:r>
    </w:p>
    <w:p w14:paraId="2C5C1653"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63D13B7A"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w:t>
      </w:r>
    </w:p>
    <w:p w14:paraId="6CE3A28A" w14:textId="7709B2A4"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 las</w:t>
      </w:r>
      <w:r w:rsidR="00E0527D">
        <w:rPr>
          <w:rFonts w:ascii="Arial" w:hAnsi="Arial" w:cs="Arial"/>
          <w:b/>
          <w:sz w:val="24"/>
          <w:szCs w:val="24"/>
        </w:rPr>
        <w:t xml:space="preserve"> quejas</w:t>
      </w:r>
      <w:r w:rsidRPr="00B33B6B">
        <w:rPr>
          <w:rFonts w:ascii="Arial" w:hAnsi="Arial" w:cs="Arial"/>
          <w:b/>
          <w:sz w:val="24"/>
          <w:szCs w:val="24"/>
        </w:rPr>
        <w:t xml:space="preserve"> injustificadas</w:t>
      </w:r>
      <w:r w:rsidR="00C24B17">
        <w:rPr>
          <w:rFonts w:ascii="Arial" w:hAnsi="Arial" w:cs="Arial"/>
          <w:b/>
          <w:sz w:val="24"/>
          <w:szCs w:val="24"/>
        </w:rPr>
        <w:t xml:space="preserve"> o infundadas</w:t>
      </w:r>
      <w:r w:rsidR="009402C7">
        <w:rPr>
          <w:rFonts w:ascii="Arial" w:hAnsi="Arial" w:cs="Arial"/>
          <w:b/>
          <w:sz w:val="24"/>
          <w:szCs w:val="24"/>
        </w:rPr>
        <w:t>.-</w:t>
      </w:r>
    </w:p>
    <w:p w14:paraId="73DF858F"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113C1D9" w14:textId="7858969B" w:rsidR="007033B9" w:rsidRPr="00B33B6B" w:rsidRDefault="007033B9" w:rsidP="006E07F2">
      <w:pPr>
        <w:pStyle w:val="Prrafodelista"/>
        <w:numPr>
          <w:ilvl w:val="0"/>
          <w:numId w:val="43"/>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El </w:t>
      </w:r>
      <w:r w:rsidR="009402C7">
        <w:rPr>
          <w:rFonts w:ascii="Arial" w:hAnsi="Arial" w:cs="Arial"/>
          <w:sz w:val="24"/>
          <w:szCs w:val="24"/>
        </w:rPr>
        <w:t xml:space="preserve">Comité Regulador </w:t>
      </w:r>
      <w:r w:rsidRPr="00B33B6B">
        <w:rPr>
          <w:rFonts w:ascii="Arial" w:hAnsi="Arial" w:cs="Arial"/>
          <w:sz w:val="24"/>
          <w:szCs w:val="24"/>
        </w:rPr>
        <w:t xml:space="preserve"> tomará nota cuando se reciban </w:t>
      </w:r>
      <w:r w:rsidR="00E0527D">
        <w:rPr>
          <w:rFonts w:ascii="Arial" w:hAnsi="Arial" w:cs="Arial"/>
          <w:sz w:val="24"/>
          <w:szCs w:val="24"/>
        </w:rPr>
        <w:t>quejas</w:t>
      </w:r>
      <w:r w:rsidR="009402C7">
        <w:rPr>
          <w:rFonts w:ascii="Arial" w:hAnsi="Arial" w:cs="Arial"/>
          <w:sz w:val="24"/>
          <w:szCs w:val="24"/>
        </w:rPr>
        <w:t xml:space="preserve"> o reclamos injustificados, infundados, que afecten a la dignidad y reputación de las personas naturales o jurídicas o que sean de competencia de las autoridades </w:t>
      </w:r>
      <w:r w:rsidR="003D1C19">
        <w:rPr>
          <w:rFonts w:ascii="Arial" w:hAnsi="Arial" w:cs="Arial"/>
          <w:sz w:val="24"/>
          <w:szCs w:val="24"/>
        </w:rPr>
        <w:t>correspondientes, y</w:t>
      </w:r>
      <w:r w:rsidRPr="00B33B6B">
        <w:rPr>
          <w:rFonts w:ascii="Arial" w:hAnsi="Arial" w:cs="Arial"/>
          <w:sz w:val="24"/>
          <w:szCs w:val="24"/>
        </w:rPr>
        <w:t xml:space="preserve"> podrá disponer de oficio</w:t>
      </w:r>
      <w:r w:rsidR="00C24B17">
        <w:rPr>
          <w:rFonts w:ascii="Arial" w:hAnsi="Arial" w:cs="Arial"/>
          <w:sz w:val="24"/>
          <w:szCs w:val="24"/>
        </w:rPr>
        <w:t xml:space="preserve"> y siempre que lo considere necesario,</w:t>
      </w:r>
      <w:r w:rsidRPr="00B33B6B">
        <w:rPr>
          <w:rFonts w:ascii="Arial" w:hAnsi="Arial" w:cs="Arial"/>
          <w:sz w:val="24"/>
          <w:szCs w:val="24"/>
        </w:rPr>
        <w:t xml:space="preserve"> que se abra un </w:t>
      </w:r>
      <w:r w:rsidR="00C24B17">
        <w:rPr>
          <w:rFonts w:ascii="Arial" w:hAnsi="Arial" w:cs="Arial"/>
          <w:sz w:val="24"/>
          <w:szCs w:val="24"/>
        </w:rPr>
        <w:t>expediente</w:t>
      </w:r>
      <w:r w:rsidRPr="00B33B6B">
        <w:rPr>
          <w:rFonts w:ascii="Arial" w:hAnsi="Arial" w:cs="Arial"/>
          <w:sz w:val="24"/>
          <w:szCs w:val="24"/>
        </w:rPr>
        <w:t xml:space="preserve"> hacia quien o quienes hayan formulado</w:t>
      </w:r>
      <w:r w:rsidR="00B42050" w:rsidRPr="00B33B6B">
        <w:rPr>
          <w:rFonts w:ascii="Arial" w:hAnsi="Arial" w:cs="Arial"/>
          <w:sz w:val="24"/>
          <w:szCs w:val="24"/>
        </w:rPr>
        <w:t xml:space="preserve"> </w:t>
      </w:r>
      <w:r w:rsidR="00C24B17">
        <w:rPr>
          <w:rFonts w:ascii="Arial" w:hAnsi="Arial" w:cs="Arial"/>
          <w:sz w:val="24"/>
          <w:szCs w:val="24"/>
        </w:rPr>
        <w:t xml:space="preserve">la queja, </w:t>
      </w:r>
      <w:r w:rsidR="00B42050" w:rsidRPr="00B33B6B">
        <w:rPr>
          <w:rFonts w:ascii="Arial" w:hAnsi="Arial" w:cs="Arial"/>
          <w:sz w:val="24"/>
          <w:szCs w:val="24"/>
        </w:rPr>
        <w:t>observando el mismo proc</w:t>
      </w:r>
      <w:r w:rsidR="00C24B17">
        <w:rPr>
          <w:rFonts w:ascii="Arial" w:hAnsi="Arial" w:cs="Arial"/>
          <w:sz w:val="24"/>
          <w:szCs w:val="24"/>
        </w:rPr>
        <w:t>edimiento</w:t>
      </w:r>
      <w:r w:rsidR="00B42050" w:rsidRPr="00B33B6B">
        <w:rPr>
          <w:rFonts w:ascii="Arial" w:hAnsi="Arial" w:cs="Arial"/>
          <w:sz w:val="24"/>
          <w:szCs w:val="24"/>
        </w:rPr>
        <w:t xml:space="preserve"> contemplado en el presente Reglamento.</w:t>
      </w:r>
    </w:p>
    <w:p w14:paraId="4E008842"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0578316F"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VII</w:t>
      </w:r>
    </w:p>
    <w:p w14:paraId="6F0D208D" w14:textId="1F235B05"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 la</w:t>
      </w:r>
      <w:r w:rsidR="00C24B17">
        <w:rPr>
          <w:rFonts w:ascii="Arial" w:hAnsi="Arial" w:cs="Arial"/>
          <w:b/>
          <w:sz w:val="24"/>
          <w:szCs w:val="24"/>
        </w:rPr>
        <w:t xml:space="preserve"> Aclaración o Ampliación.-</w:t>
      </w:r>
    </w:p>
    <w:p w14:paraId="65A6A806" w14:textId="77777777" w:rsidR="00B33B6B" w:rsidRDefault="00B33B6B" w:rsidP="00277841">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4588D01C" w14:textId="622ECFB3" w:rsidR="007033B9" w:rsidRPr="00B33B6B" w:rsidRDefault="00C24B17" w:rsidP="006E07F2">
      <w:pPr>
        <w:pStyle w:val="Prrafodelista"/>
        <w:numPr>
          <w:ilvl w:val="0"/>
          <w:numId w:val="43"/>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Una vez emitida la Resolución por parte del Comité Regulador y siempre que la misma considerara algún tipo de sanción para alguna de las partes, podrá solicitar cualquiera de ellas,</w:t>
      </w:r>
      <w:r w:rsidR="007033B9" w:rsidRPr="00B33B6B">
        <w:rPr>
          <w:rFonts w:ascii="Arial" w:hAnsi="Arial" w:cs="Arial"/>
          <w:sz w:val="24"/>
          <w:szCs w:val="24"/>
        </w:rPr>
        <w:t xml:space="preserve"> las aclaraciones o ampliaciones</w:t>
      </w:r>
      <w:r>
        <w:rPr>
          <w:rFonts w:ascii="Arial" w:hAnsi="Arial" w:cs="Arial"/>
          <w:sz w:val="24"/>
          <w:szCs w:val="24"/>
        </w:rPr>
        <w:t xml:space="preserve"> que consideren</w:t>
      </w:r>
      <w:r w:rsidR="007033B9" w:rsidRPr="00B33B6B">
        <w:rPr>
          <w:rFonts w:ascii="Arial" w:hAnsi="Arial" w:cs="Arial"/>
          <w:sz w:val="24"/>
          <w:szCs w:val="24"/>
        </w:rPr>
        <w:t>, las mismas que</w:t>
      </w:r>
      <w:r>
        <w:rPr>
          <w:rFonts w:ascii="Arial" w:hAnsi="Arial" w:cs="Arial"/>
          <w:sz w:val="24"/>
          <w:szCs w:val="24"/>
        </w:rPr>
        <w:t>,</w:t>
      </w:r>
      <w:r w:rsidR="007033B9" w:rsidRPr="00B33B6B">
        <w:rPr>
          <w:rFonts w:ascii="Arial" w:hAnsi="Arial" w:cs="Arial"/>
          <w:sz w:val="24"/>
          <w:szCs w:val="24"/>
        </w:rPr>
        <w:t xml:space="preserve"> de proceder</w:t>
      </w:r>
      <w:r>
        <w:rPr>
          <w:rFonts w:ascii="Arial" w:hAnsi="Arial" w:cs="Arial"/>
          <w:sz w:val="24"/>
          <w:szCs w:val="24"/>
        </w:rPr>
        <w:t xml:space="preserve"> de acuerdo a lo que considere el Comité Regulador</w:t>
      </w:r>
      <w:r w:rsidR="007033B9" w:rsidRPr="00B33B6B">
        <w:rPr>
          <w:rFonts w:ascii="Arial" w:hAnsi="Arial" w:cs="Arial"/>
          <w:sz w:val="24"/>
          <w:szCs w:val="24"/>
        </w:rPr>
        <w:t>, serán atendidas</w:t>
      </w:r>
      <w:r w:rsidR="00B42050" w:rsidRPr="00B33B6B">
        <w:rPr>
          <w:rFonts w:ascii="Arial" w:hAnsi="Arial" w:cs="Arial"/>
          <w:sz w:val="24"/>
          <w:szCs w:val="24"/>
        </w:rPr>
        <w:t xml:space="preserve"> en un término de diez días</w:t>
      </w:r>
      <w:r>
        <w:rPr>
          <w:rFonts w:ascii="Arial" w:hAnsi="Arial" w:cs="Arial"/>
          <w:sz w:val="24"/>
          <w:szCs w:val="24"/>
        </w:rPr>
        <w:t xml:space="preserve">, contados a partir de la fecha </w:t>
      </w:r>
      <w:r w:rsidR="000B2478">
        <w:rPr>
          <w:rFonts w:ascii="Arial" w:hAnsi="Arial" w:cs="Arial"/>
          <w:sz w:val="24"/>
          <w:szCs w:val="24"/>
        </w:rPr>
        <w:t>de notificación de</w:t>
      </w:r>
      <w:r>
        <w:rPr>
          <w:rFonts w:ascii="Arial" w:hAnsi="Arial" w:cs="Arial"/>
          <w:sz w:val="24"/>
          <w:szCs w:val="24"/>
        </w:rPr>
        <w:t xml:space="preserve"> la Resolución</w:t>
      </w:r>
      <w:r w:rsidR="007033B9" w:rsidRPr="00B33B6B">
        <w:rPr>
          <w:rFonts w:ascii="Arial" w:hAnsi="Arial" w:cs="Arial"/>
          <w:sz w:val="24"/>
          <w:szCs w:val="24"/>
        </w:rPr>
        <w:t>.</w:t>
      </w:r>
    </w:p>
    <w:p w14:paraId="2CA4AB86"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4454F5FE"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VIII</w:t>
      </w:r>
    </w:p>
    <w:p w14:paraId="0A6DE19A" w14:textId="38E2E171"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 la</w:t>
      </w:r>
      <w:r w:rsidR="00C24B17">
        <w:rPr>
          <w:rFonts w:ascii="Arial" w:hAnsi="Arial" w:cs="Arial"/>
          <w:b/>
          <w:sz w:val="24"/>
          <w:szCs w:val="24"/>
        </w:rPr>
        <w:t xml:space="preserve"> Revisión.-</w:t>
      </w:r>
    </w:p>
    <w:p w14:paraId="347479A2" w14:textId="77777777" w:rsidR="00B33B6B" w:rsidRDefault="00B33B6B" w:rsidP="00277841">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736B0787" w14:textId="6C320893" w:rsidR="007033B9" w:rsidRPr="00B33B6B" w:rsidRDefault="00C24B17" w:rsidP="006E07F2">
      <w:pPr>
        <w:pStyle w:val="Prrafodelista"/>
        <w:numPr>
          <w:ilvl w:val="0"/>
          <w:numId w:val="43"/>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Independientemente de lo señalado en el artículo inmediato anterior, de la Resolución que expida el Comité Regulador, las partes podrá</w:t>
      </w:r>
      <w:r w:rsidR="000B2478">
        <w:rPr>
          <w:rFonts w:ascii="Arial" w:hAnsi="Arial" w:cs="Arial"/>
          <w:sz w:val="24"/>
          <w:szCs w:val="24"/>
        </w:rPr>
        <w:t>n</w:t>
      </w:r>
      <w:r>
        <w:rPr>
          <w:rFonts w:ascii="Arial" w:hAnsi="Arial" w:cs="Arial"/>
          <w:sz w:val="24"/>
          <w:szCs w:val="24"/>
        </w:rPr>
        <w:t xml:space="preserve"> solicitar</w:t>
      </w:r>
      <w:r w:rsidR="000B2478">
        <w:rPr>
          <w:rFonts w:ascii="Arial" w:hAnsi="Arial" w:cs="Arial"/>
          <w:sz w:val="24"/>
          <w:szCs w:val="24"/>
        </w:rPr>
        <w:t xml:space="preserve"> al Directorio de la Asociación</w:t>
      </w:r>
      <w:r>
        <w:rPr>
          <w:rFonts w:ascii="Arial" w:hAnsi="Arial" w:cs="Arial"/>
          <w:sz w:val="24"/>
          <w:szCs w:val="24"/>
        </w:rPr>
        <w:t xml:space="preserve"> la Revisión de la Resolución</w:t>
      </w:r>
      <w:r w:rsidR="000B2478">
        <w:rPr>
          <w:rFonts w:ascii="Arial" w:hAnsi="Arial" w:cs="Arial"/>
          <w:sz w:val="24"/>
          <w:szCs w:val="24"/>
        </w:rPr>
        <w:t>, la misma que se adoptará de manera unánime y constituirá la instancia definitiva.</w:t>
      </w:r>
      <w:r>
        <w:rPr>
          <w:rFonts w:ascii="Arial" w:hAnsi="Arial" w:cs="Arial"/>
          <w:sz w:val="24"/>
          <w:szCs w:val="24"/>
        </w:rPr>
        <w:t xml:space="preserve"> </w:t>
      </w:r>
      <w:r w:rsidR="000B2478">
        <w:rPr>
          <w:rFonts w:ascii="Arial" w:hAnsi="Arial" w:cs="Arial"/>
          <w:sz w:val="24"/>
          <w:szCs w:val="24"/>
        </w:rPr>
        <w:t>Las partes tendrán un</w:t>
      </w:r>
      <w:r w:rsidR="00CA349C" w:rsidRPr="00B33B6B">
        <w:rPr>
          <w:rFonts w:ascii="Arial" w:hAnsi="Arial" w:cs="Arial"/>
          <w:sz w:val="24"/>
          <w:szCs w:val="24"/>
        </w:rPr>
        <w:t xml:space="preserve"> té</w:t>
      </w:r>
      <w:r w:rsidR="00B42050" w:rsidRPr="00B33B6B">
        <w:rPr>
          <w:rFonts w:ascii="Arial" w:hAnsi="Arial" w:cs="Arial"/>
          <w:sz w:val="24"/>
          <w:szCs w:val="24"/>
        </w:rPr>
        <w:t>rmino</w:t>
      </w:r>
      <w:r w:rsidR="000B2478">
        <w:rPr>
          <w:rFonts w:ascii="Arial" w:hAnsi="Arial" w:cs="Arial"/>
          <w:sz w:val="24"/>
          <w:szCs w:val="24"/>
        </w:rPr>
        <w:t xml:space="preserve"> de diez días, contados a partir de la notificación de la Resolución para solicitar la Revisión de la misma por parte del Directorio.  Si una </w:t>
      </w:r>
      <w:r w:rsidR="000B2478">
        <w:rPr>
          <w:rFonts w:ascii="Arial" w:hAnsi="Arial" w:cs="Arial"/>
          <w:sz w:val="24"/>
          <w:szCs w:val="24"/>
        </w:rPr>
        <w:lastRenderedPageBreak/>
        <w:t>de las partes hubiere solicitado la aclaración o ampliación de la Resolución, el término de diez días se contará a partir de la notificación de la aclaración o ampliación por parte del Comité Regulador.</w:t>
      </w:r>
      <w:r w:rsidR="00B42050" w:rsidRPr="00B33B6B">
        <w:rPr>
          <w:rFonts w:ascii="Arial" w:hAnsi="Arial" w:cs="Arial"/>
          <w:sz w:val="24"/>
          <w:szCs w:val="24"/>
        </w:rPr>
        <w:t xml:space="preserve"> </w:t>
      </w:r>
    </w:p>
    <w:p w14:paraId="6C0CB16A" w14:textId="77777777" w:rsidR="00B33B6B" w:rsidRDefault="00B33B6B"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p>
    <w:p w14:paraId="3DFF1496" w14:textId="77777777" w:rsidR="005D1234" w:rsidRPr="00B33B6B" w:rsidRDefault="007033B9"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Sección IX</w:t>
      </w:r>
    </w:p>
    <w:p w14:paraId="7DC599AD" w14:textId="77777777" w:rsidR="007033B9" w:rsidRPr="00B33B6B" w:rsidRDefault="00443D97"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De las s</w:t>
      </w:r>
      <w:r w:rsidR="002E55A5" w:rsidRPr="00B33B6B">
        <w:rPr>
          <w:rFonts w:ascii="Arial" w:hAnsi="Arial" w:cs="Arial"/>
          <w:b/>
          <w:sz w:val="24"/>
          <w:szCs w:val="24"/>
        </w:rPr>
        <w:t>anciones</w:t>
      </w:r>
      <w:r w:rsidR="000B2478">
        <w:rPr>
          <w:rFonts w:ascii="Arial" w:hAnsi="Arial" w:cs="Arial"/>
          <w:b/>
          <w:sz w:val="24"/>
          <w:szCs w:val="24"/>
        </w:rPr>
        <w:t>.-</w:t>
      </w:r>
    </w:p>
    <w:p w14:paraId="20A5843A" w14:textId="77777777" w:rsidR="00B33B6B" w:rsidRDefault="00B33B6B" w:rsidP="00277841">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sz w:val="24"/>
          <w:szCs w:val="24"/>
        </w:rPr>
      </w:pPr>
    </w:p>
    <w:p w14:paraId="08CE5AA6" w14:textId="77777777" w:rsidR="00C46DDB" w:rsidRPr="00B33B6B" w:rsidRDefault="005472DB" w:rsidP="006E07F2">
      <w:pPr>
        <w:pStyle w:val="Prrafodelista"/>
        <w:numPr>
          <w:ilvl w:val="0"/>
          <w:numId w:val="43"/>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Las sanciones consistirán en: </w:t>
      </w:r>
    </w:p>
    <w:p w14:paraId="6F7840E8" w14:textId="77777777" w:rsidR="00C46DDB" w:rsidRPr="00B33B6B" w:rsidRDefault="00C46DDB"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sz w:val="24"/>
          <w:szCs w:val="24"/>
        </w:rPr>
      </w:pPr>
    </w:p>
    <w:p w14:paraId="735F03BB" w14:textId="0C373DB0" w:rsidR="00C46DDB" w:rsidRPr="00B33B6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L</w:t>
      </w:r>
      <w:r w:rsidR="005472DB" w:rsidRPr="00B33B6B">
        <w:rPr>
          <w:rFonts w:ascii="Arial" w:hAnsi="Arial" w:cs="Arial"/>
          <w:sz w:val="24"/>
          <w:szCs w:val="24"/>
        </w:rPr>
        <w:t>lamad</w:t>
      </w:r>
      <w:r w:rsidR="000B2478">
        <w:rPr>
          <w:rFonts w:ascii="Arial" w:hAnsi="Arial" w:cs="Arial"/>
          <w:sz w:val="24"/>
          <w:szCs w:val="24"/>
        </w:rPr>
        <w:t>o</w:t>
      </w:r>
      <w:r w:rsidR="005472DB" w:rsidRPr="00B33B6B">
        <w:rPr>
          <w:rFonts w:ascii="Arial" w:hAnsi="Arial" w:cs="Arial"/>
          <w:sz w:val="24"/>
          <w:szCs w:val="24"/>
        </w:rPr>
        <w:t xml:space="preserve"> </w:t>
      </w:r>
      <w:r w:rsidR="000B2478">
        <w:rPr>
          <w:rFonts w:ascii="Arial" w:hAnsi="Arial" w:cs="Arial"/>
          <w:sz w:val="24"/>
          <w:szCs w:val="24"/>
        </w:rPr>
        <w:t>de</w:t>
      </w:r>
      <w:r w:rsidR="005472DB" w:rsidRPr="00B33B6B">
        <w:rPr>
          <w:rFonts w:ascii="Arial" w:hAnsi="Arial" w:cs="Arial"/>
          <w:sz w:val="24"/>
          <w:szCs w:val="24"/>
        </w:rPr>
        <w:t xml:space="preserve"> atención por escrito</w:t>
      </w:r>
      <w:r w:rsidR="000B2478">
        <w:rPr>
          <w:rFonts w:ascii="Arial" w:hAnsi="Arial" w:cs="Arial"/>
          <w:sz w:val="24"/>
          <w:szCs w:val="24"/>
        </w:rPr>
        <w:t>.  Este llamado de atención se mantendrá en el expediente o file del sancionado</w:t>
      </w:r>
      <w:r w:rsidR="00994790">
        <w:rPr>
          <w:rFonts w:ascii="Arial" w:hAnsi="Arial" w:cs="Arial"/>
          <w:sz w:val="24"/>
          <w:szCs w:val="24"/>
        </w:rPr>
        <w:t>,</w:t>
      </w:r>
      <w:r w:rsidR="000B2478">
        <w:rPr>
          <w:rFonts w:ascii="Arial" w:hAnsi="Arial" w:cs="Arial"/>
          <w:sz w:val="24"/>
          <w:szCs w:val="24"/>
        </w:rPr>
        <w:t xml:space="preserve"> únicamente por un período de tres meses</w:t>
      </w:r>
      <w:r w:rsidR="00994790">
        <w:rPr>
          <w:rFonts w:ascii="Arial" w:hAnsi="Arial" w:cs="Arial"/>
          <w:sz w:val="24"/>
          <w:szCs w:val="24"/>
        </w:rPr>
        <w:t xml:space="preserve"> desde la fecha de su notificación,</w:t>
      </w:r>
      <w:r w:rsidR="000B2478">
        <w:rPr>
          <w:rFonts w:ascii="Arial" w:hAnsi="Arial" w:cs="Arial"/>
          <w:sz w:val="24"/>
          <w:szCs w:val="24"/>
        </w:rPr>
        <w:t xml:space="preserve"> y no constituirá un antecedente</w:t>
      </w:r>
      <w:r w:rsidR="00994790">
        <w:rPr>
          <w:rFonts w:ascii="Arial" w:hAnsi="Arial" w:cs="Arial"/>
          <w:sz w:val="24"/>
          <w:szCs w:val="24"/>
        </w:rPr>
        <w:t xml:space="preserve"> negativo para el Asociado</w:t>
      </w:r>
      <w:r w:rsidR="000B2478">
        <w:rPr>
          <w:rFonts w:ascii="Arial" w:hAnsi="Arial" w:cs="Arial"/>
          <w:sz w:val="24"/>
          <w:szCs w:val="24"/>
        </w:rPr>
        <w:t xml:space="preserve"> </w:t>
      </w:r>
      <w:r w:rsidR="00994790">
        <w:rPr>
          <w:rFonts w:ascii="Arial" w:hAnsi="Arial" w:cs="Arial"/>
          <w:sz w:val="24"/>
          <w:szCs w:val="24"/>
        </w:rPr>
        <w:t>que pudiere lesionar su actividad empresarial</w:t>
      </w:r>
      <w:r w:rsidR="000B2478">
        <w:rPr>
          <w:rFonts w:ascii="Arial" w:hAnsi="Arial" w:cs="Arial"/>
          <w:sz w:val="24"/>
          <w:szCs w:val="24"/>
        </w:rPr>
        <w:t>.</w:t>
      </w:r>
    </w:p>
    <w:p w14:paraId="1F1F1C17" w14:textId="2CC01B99" w:rsidR="00C46DDB" w:rsidRPr="00B33B6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S</w:t>
      </w:r>
      <w:r w:rsidR="005472DB" w:rsidRPr="00B33B6B">
        <w:rPr>
          <w:rFonts w:ascii="Arial" w:hAnsi="Arial" w:cs="Arial"/>
          <w:sz w:val="24"/>
          <w:szCs w:val="24"/>
        </w:rPr>
        <w:t>uspensión de pertene</w:t>
      </w:r>
      <w:r w:rsidR="000B2478">
        <w:rPr>
          <w:rFonts w:ascii="Arial" w:hAnsi="Arial" w:cs="Arial"/>
          <w:sz w:val="24"/>
          <w:szCs w:val="24"/>
        </w:rPr>
        <w:t>cer</w:t>
      </w:r>
      <w:r w:rsidR="005472DB" w:rsidRPr="00B33B6B">
        <w:rPr>
          <w:rFonts w:ascii="Arial" w:hAnsi="Arial" w:cs="Arial"/>
          <w:sz w:val="24"/>
          <w:szCs w:val="24"/>
        </w:rPr>
        <w:t xml:space="preserve"> a la Asociación </w:t>
      </w:r>
      <w:r w:rsidRPr="00B33B6B">
        <w:rPr>
          <w:rFonts w:ascii="Arial" w:hAnsi="Arial" w:cs="Arial"/>
          <w:sz w:val="24"/>
          <w:szCs w:val="24"/>
        </w:rPr>
        <w:t>por</w:t>
      </w:r>
      <w:r w:rsidR="000B2478">
        <w:rPr>
          <w:rFonts w:ascii="Arial" w:hAnsi="Arial" w:cs="Arial"/>
          <w:sz w:val="24"/>
          <w:szCs w:val="24"/>
        </w:rPr>
        <w:t xml:space="preserve"> un lapso de</w:t>
      </w:r>
      <w:r w:rsidRPr="00B33B6B">
        <w:rPr>
          <w:rFonts w:ascii="Arial" w:hAnsi="Arial" w:cs="Arial"/>
          <w:sz w:val="24"/>
          <w:szCs w:val="24"/>
        </w:rPr>
        <w:t xml:space="preserve"> tres meses, </w:t>
      </w:r>
      <w:r w:rsidR="005472DB" w:rsidRPr="00B33B6B">
        <w:rPr>
          <w:rFonts w:ascii="Arial" w:hAnsi="Arial" w:cs="Arial"/>
          <w:sz w:val="24"/>
          <w:szCs w:val="24"/>
        </w:rPr>
        <w:t>sin</w:t>
      </w:r>
      <w:r w:rsidR="000B2478">
        <w:rPr>
          <w:rFonts w:ascii="Arial" w:hAnsi="Arial" w:cs="Arial"/>
          <w:sz w:val="24"/>
          <w:szCs w:val="24"/>
        </w:rPr>
        <w:t xml:space="preserve"> </w:t>
      </w:r>
      <w:r w:rsidR="005472DB" w:rsidRPr="00B33B6B">
        <w:rPr>
          <w:rFonts w:ascii="Arial" w:hAnsi="Arial" w:cs="Arial"/>
          <w:sz w:val="24"/>
          <w:szCs w:val="24"/>
        </w:rPr>
        <w:t>perjuicio de</w:t>
      </w:r>
      <w:r w:rsidR="000B2478">
        <w:rPr>
          <w:rFonts w:ascii="Arial" w:hAnsi="Arial" w:cs="Arial"/>
          <w:sz w:val="24"/>
          <w:szCs w:val="24"/>
        </w:rPr>
        <w:t xml:space="preserve"> que el sancionado deba</w:t>
      </w:r>
      <w:r w:rsidR="005472DB" w:rsidRPr="00B33B6B">
        <w:rPr>
          <w:rFonts w:ascii="Arial" w:hAnsi="Arial" w:cs="Arial"/>
          <w:sz w:val="24"/>
          <w:szCs w:val="24"/>
        </w:rPr>
        <w:t xml:space="preserve"> continuar cancelando las cuotas establecidas; </w:t>
      </w:r>
    </w:p>
    <w:p w14:paraId="07855B47" w14:textId="77777777" w:rsidR="00C46DD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S</w:t>
      </w:r>
      <w:r w:rsidR="005472DB" w:rsidRPr="00B33B6B">
        <w:rPr>
          <w:rFonts w:ascii="Arial" w:hAnsi="Arial" w:cs="Arial"/>
          <w:sz w:val="24"/>
          <w:szCs w:val="24"/>
        </w:rPr>
        <w:t>anción pecuniaria a ser establecida por el</w:t>
      </w:r>
      <w:r w:rsidR="000B2478">
        <w:rPr>
          <w:rFonts w:ascii="Arial" w:hAnsi="Arial" w:cs="Arial"/>
          <w:sz w:val="24"/>
          <w:szCs w:val="24"/>
        </w:rPr>
        <w:t xml:space="preserve"> Comité Regulador y/o el</w:t>
      </w:r>
      <w:r w:rsidR="005472DB" w:rsidRPr="00B33B6B">
        <w:rPr>
          <w:rFonts w:ascii="Arial" w:hAnsi="Arial" w:cs="Arial"/>
          <w:sz w:val="24"/>
          <w:szCs w:val="24"/>
        </w:rPr>
        <w:t xml:space="preserve"> Directorio de la Asociación apreciando la gravedad de la falta; </w:t>
      </w:r>
    </w:p>
    <w:p w14:paraId="220B59C2" w14:textId="77777777" w:rsidR="000B2478" w:rsidRPr="00B33B6B" w:rsidRDefault="000B2478"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Pr>
          <w:rFonts w:ascii="Arial" w:hAnsi="Arial" w:cs="Arial"/>
          <w:sz w:val="24"/>
          <w:szCs w:val="24"/>
        </w:rPr>
        <w:t>Notificación preventiva de expulsión de la Asociación</w:t>
      </w:r>
      <w:r w:rsidR="00886A1D">
        <w:rPr>
          <w:rFonts w:ascii="Arial" w:hAnsi="Arial" w:cs="Arial"/>
          <w:sz w:val="24"/>
          <w:szCs w:val="24"/>
        </w:rPr>
        <w:t xml:space="preserve"> solicitando la rectificación de la falta</w:t>
      </w:r>
      <w:r>
        <w:rPr>
          <w:rFonts w:ascii="Arial" w:hAnsi="Arial" w:cs="Arial"/>
          <w:sz w:val="24"/>
          <w:szCs w:val="24"/>
        </w:rPr>
        <w:t>.</w:t>
      </w:r>
    </w:p>
    <w:p w14:paraId="287F2C56" w14:textId="77777777" w:rsidR="005472D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E</w:t>
      </w:r>
      <w:r w:rsidR="005472DB" w:rsidRPr="00B33B6B">
        <w:rPr>
          <w:rFonts w:ascii="Arial" w:hAnsi="Arial" w:cs="Arial"/>
          <w:sz w:val="24"/>
          <w:szCs w:val="24"/>
        </w:rPr>
        <w:t>xpulsión de la Asociación</w:t>
      </w:r>
      <w:r w:rsidR="000B2478">
        <w:rPr>
          <w:rFonts w:ascii="Arial" w:hAnsi="Arial" w:cs="Arial"/>
          <w:sz w:val="24"/>
          <w:szCs w:val="24"/>
        </w:rPr>
        <w:t xml:space="preserve"> por un período de un año calendario</w:t>
      </w:r>
      <w:r w:rsidR="005472DB" w:rsidRPr="00B33B6B">
        <w:rPr>
          <w:rFonts w:ascii="Arial" w:hAnsi="Arial" w:cs="Arial"/>
          <w:sz w:val="24"/>
          <w:szCs w:val="24"/>
        </w:rPr>
        <w:t>.</w:t>
      </w:r>
    </w:p>
    <w:p w14:paraId="31D4B64F" w14:textId="77777777" w:rsidR="00994790" w:rsidRDefault="00994790"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Pr>
          <w:rFonts w:ascii="Arial" w:hAnsi="Arial" w:cs="Arial"/>
          <w:sz w:val="24"/>
          <w:szCs w:val="24"/>
        </w:rPr>
        <w:t>Expulsión definitiva de la Asociación.</w:t>
      </w:r>
    </w:p>
    <w:p w14:paraId="11FC1169" w14:textId="77777777" w:rsidR="00994790" w:rsidRDefault="00994790" w:rsidP="0030398F">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sz w:val="24"/>
          <w:szCs w:val="24"/>
        </w:rPr>
      </w:pPr>
    </w:p>
    <w:p w14:paraId="0E34A983" w14:textId="183A7E9E" w:rsidR="00994790" w:rsidRPr="0030398F" w:rsidRDefault="00994790" w:rsidP="0030398F">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sz w:val="24"/>
          <w:szCs w:val="24"/>
        </w:rPr>
      </w:pPr>
      <w:r>
        <w:rPr>
          <w:rFonts w:ascii="Arial" w:hAnsi="Arial" w:cs="Arial"/>
          <w:sz w:val="24"/>
          <w:szCs w:val="24"/>
        </w:rPr>
        <w:t xml:space="preserve">Las sanciones </w:t>
      </w:r>
      <w:r w:rsidR="00886A1D">
        <w:rPr>
          <w:rFonts w:ascii="Arial" w:hAnsi="Arial" w:cs="Arial"/>
          <w:sz w:val="24"/>
          <w:szCs w:val="24"/>
        </w:rPr>
        <w:t>a</w:t>
      </w:r>
      <w:r>
        <w:rPr>
          <w:rFonts w:ascii="Arial" w:hAnsi="Arial" w:cs="Arial"/>
          <w:sz w:val="24"/>
          <w:szCs w:val="24"/>
        </w:rPr>
        <w:t xml:space="preserve"> los Asociados </w:t>
      </w:r>
      <w:r w:rsidRPr="00A8210D">
        <w:rPr>
          <w:rFonts w:ascii="Arial" w:hAnsi="Arial" w:cs="Arial"/>
          <w:sz w:val="24"/>
          <w:szCs w:val="24"/>
        </w:rPr>
        <w:t>no</w:t>
      </w:r>
      <w:r>
        <w:rPr>
          <w:rFonts w:ascii="Arial" w:hAnsi="Arial" w:cs="Arial"/>
          <w:sz w:val="24"/>
          <w:szCs w:val="24"/>
        </w:rPr>
        <w:t xml:space="preserve"> podrán ser publicadas ni divulgadas de ninguna forma y bajo ningún medio</w:t>
      </w:r>
      <w:r w:rsidR="00A8210D">
        <w:rPr>
          <w:rFonts w:ascii="Arial" w:hAnsi="Arial" w:cs="Arial"/>
          <w:sz w:val="24"/>
          <w:szCs w:val="24"/>
        </w:rPr>
        <w:t xml:space="preserve">, </w:t>
      </w:r>
      <w:r w:rsidR="00AA67A0">
        <w:rPr>
          <w:rFonts w:ascii="Arial" w:hAnsi="Arial" w:cs="Arial"/>
          <w:sz w:val="24"/>
          <w:szCs w:val="24"/>
        </w:rPr>
        <w:t xml:space="preserve"> en forma individualizada</w:t>
      </w:r>
      <w:r w:rsidR="00A8210D">
        <w:rPr>
          <w:rFonts w:ascii="Arial" w:hAnsi="Arial" w:cs="Arial"/>
          <w:sz w:val="24"/>
          <w:szCs w:val="24"/>
        </w:rPr>
        <w:t xml:space="preserve">, </w:t>
      </w:r>
      <w:r>
        <w:rPr>
          <w:rFonts w:ascii="Arial" w:hAnsi="Arial" w:cs="Arial"/>
          <w:sz w:val="24"/>
          <w:szCs w:val="24"/>
        </w:rPr>
        <w:t xml:space="preserve"> por ninguno de los miembros de la Asociación.</w:t>
      </w:r>
    </w:p>
    <w:p w14:paraId="1557BB31" w14:textId="77777777" w:rsidR="00B33B6B" w:rsidRDefault="00B33B6B"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p>
    <w:p w14:paraId="61B50DE8" w14:textId="77777777" w:rsidR="002E55A5" w:rsidRPr="00B33B6B" w:rsidRDefault="002E55A5"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Sección X</w:t>
      </w:r>
    </w:p>
    <w:p w14:paraId="79E36594" w14:textId="77777777" w:rsidR="007033B9" w:rsidRPr="00B33B6B" w:rsidRDefault="007033B9"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Del Informe a la autoridad</w:t>
      </w:r>
      <w:r w:rsidR="00D94952">
        <w:rPr>
          <w:rFonts w:ascii="Arial" w:hAnsi="Arial" w:cs="Arial"/>
          <w:b/>
          <w:sz w:val="24"/>
          <w:szCs w:val="24"/>
        </w:rPr>
        <w:t>.-</w:t>
      </w:r>
    </w:p>
    <w:p w14:paraId="23BCD8FA" w14:textId="77777777" w:rsidR="00B33B6B" w:rsidRPr="00277841" w:rsidRDefault="00B33B6B" w:rsidP="00277841">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p>
    <w:p w14:paraId="1EDCAC30" w14:textId="3D37DB0B" w:rsidR="00B27BBB" w:rsidRPr="00B33B6B" w:rsidRDefault="007033B9" w:rsidP="006E07F2">
      <w:pPr>
        <w:pStyle w:val="Prrafodelista"/>
        <w:numPr>
          <w:ilvl w:val="0"/>
          <w:numId w:val="44"/>
        </w:numPr>
        <w:shd w:val="clear" w:color="auto" w:fill="FFFFFF"/>
        <w:tabs>
          <w:tab w:val="left" w:pos="284"/>
          <w:tab w:val="left" w:pos="709"/>
          <w:tab w:val="left" w:pos="851"/>
        </w:tabs>
        <w:autoSpaceDE w:val="0"/>
        <w:autoSpaceDN w:val="0"/>
        <w:adjustRightInd w:val="0"/>
        <w:spacing w:after="0" w:line="240" w:lineRule="auto"/>
        <w:ind w:left="360" w:right="19"/>
        <w:jc w:val="both"/>
        <w:rPr>
          <w:rFonts w:ascii="Arial" w:hAnsi="Arial" w:cs="Arial"/>
          <w:b/>
          <w:sz w:val="24"/>
          <w:szCs w:val="24"/>
        </w:rPr>
      </w:pPr>
      <w:bookmarkStart w:id="0" w:name="_GoBack"/>
      <w:bookmarkEnd w:id="0"/>
      <w:r w:rsidRPr="00B33B6B">
        <w:rPr>
          <w:rFonts w:ascii="Arial" w:hAnsi="Arial" w:cs="Arial"/>
          <w:sz w:val="24"/>
          <w:szCs w:val="24"/>
        </w:rPr>
        <w:t>Las resoluciones que adopte el</w:t>
      </w:r>
      <w:r w:rsidR="00A8210D">
        <w:rPr>
          <w:rFonts w:ascii="Arial" w:hAnsi="Arial" w:cs="Arial"/>
          <w:sz w:val="24"/>
          <w:szCs w:val="24"/>
        </w:rPr>
        <w:t xml:space="preserve"> Comité</w:t>
      </w:r>
      <w:r w:rsidR="00AA67A0">
        <w:rPr>
          <w:rFonts w:ascii="Arial" w:hAnsi="Arial" w:cs="Arial"/>
          <w:sz w:val="24"/>
          <w:szCs w:val="24"/>
        </w:rPr>
        <w:t xml:space="preserve"> Regulador </w:t>
      </w:r>
      <w:r w:rsidRPr="00B33B6B">
        <w:rPr>
          <w:rFonts w:ascii="Arial" w:hAnsi="Arial" w:cs="Arial"/>
          <w:sz w:val="24"/>
          <w:szCs w:val="24"/>
        </w:rPr>
        <w:t xml:space="preserve"> </w:t>
      </w:r>
      <w:r w:rsidR="006E07F2">
        <w:rPr>
          <w:rFonts w:ascii="Arial" w:hAnsi="Arial" w:cs="Arial"/>
          <w:sz w:val="24"/>
          <w:szCs w:val="24"/>
        </w:rPr>
        <w:t xml:space="preserve">y confirmadas por el </w:t>
      </w:r>
      <w:r w:rsidR="00FD5DC0" w:rsidRPr="00B33B6B">
        <w:rPr>
          <w:rFonts w:ascii="Arial" w:hAnsi="Arial" w:cs="Arial"/>
          <w:sz w:val="24"/>
          <w:szCs w:val="24"/>
        </w:rPr>
        <w:t xml:space="preserve">Directorio, </w:t>
      </w:r>
      <w:r w:rsidRPr="00B33B6B">
        <w:rPr>
          <w:rFonts w:ascii="Arial" w:hAnsi="Arial" w:cs="Arial"/>
          <w:sz w:val="24"/>
          <w:szCs w:val="24"/>
        </w:rPr>
        <w:t>y que conlleven sanciones, serán colgadas en la página web de la Asociación y comunicadas a la Superintendencia de Compañías, Valores y Seguros, dentro de tres días hábiles de que se formalicen de conformidad con el Art. 11 de la Norma para la Autorregulación de las Bolsas de Valores y Asociaciones Gremiales expedida por la Junta de Política y Regulación Monetaria y Financiera.</w:t>
      </w:r>
    </w:p>
    <w:p w14:paraId="12C67E37" w14:textId="77777777" w:rsidR="00B27BBB" w:rsidRPr="00B33B6B" w:rsidRDefault="00B27BBB"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p>
    <w:p w14:paraId="63E4B01D" w14:textId="77777777" w:rsidR="007033B9" w:rsidRPr="00B33B6B" w:rsidRDefault="007033B9"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r w:rsidRPr="00B33B6B">
        <w:rPr>
          <w:rFonts w:ascii="Arial" w:hAnsi="Arial" w:cs="Arial"/>
          <w:b/>
          <w:sz w:val="24"/>
          <w:szCs w:val="24"/>
        </w:rPr>
        <w:t>TITULO X</w:t>
      </w:r>
    </w:p>
    <w:p w14:paraId="574521D9" w14:textId="77777777" w:rsidR="007033B9" w:rsidRPr="00B33B6B" w:rsidRDefault="007033B9"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Custodia y archivo</w:t>
      </w:r>
      <w:r w:rsidR="00D94952">
        <w:rPr>
          <w:rFonts w:ascii="Arial" w:hAnsi="Arial" w:cs="Arial"/>
          <w:b/>
          <w:sz w:val="24"/>
          <w:szCs w:val="24"/>
        </w:rPr>
        <w:t>.-</w:t>
      </w:r>
    </w:p>
    <w:p w14:paraId="12306F75" w14:textId="77777777" w:rsidR="00B33B6B" w:rsidRDefault="00B33B6B" w:rsidP="00277841">
      <w:pPr>
        <w:pStyle w:val="Prrafodelista"/>
        <w:shd w:val="clear" w:color="auto" w:fill="FFFFFF"/>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7308503" w14:textId="3F84D72C" w:rsidR="007033B9" w:rsidRPr="00B33B6B" w:rsidRDefault="007033B9" w:rsidP="006E07F2">
      <w:pPr>
        <w:pStyle w:val="Prrafodelista"/>
        <w:numPr>
          <w:ilvl w:val="0"/>
          <w:numId w:val="44"/>
        </w:numPr>
        <w:shd w:val="clear" w:color="auto" w:fill="FFFFFF"/>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Corresponderá a la Asociación de Administradoras de Fondos</w:t>
      </w:r>
      <w:r w:rsidR="00FD5DC0" w:rsidRPr="00B33B6B">
        <w:rPr>
          <w:rFonts w:ascii="Arial" w:hAnsi="Arial" w:cs="Arial"/>
          <w:sz w:val="24"/>
          <w:szCs w:val="24"/>
        </w:rPr>
        <w:t xml:space="preserve"> y Fidecomisos</w:t>
      </w:r>
      <w:r w:rsidRPr="00B33B6B">
        <w:rPr>
          <w:rFonts w:ascii="Arial" w:hAnsi="Arial" w:cs="Arial"/>
          <w:sz w:val="24"/>
          <w:szCs w:val="24"/>
        </w:rPr>
        <w:t xml:space="preserve">, la responsabilidad de la custodia y archivo de los expedientes que contengan la documentación de los temas que se sometan a conocimiento y resolución del </w:t>
      </w:r>
      <w:r w:rsidR="00D94952">
        <w:rPr>
          <w:rFonts w:ascii="Arial" w:hAnsi="Arial" w:cs="Arial"/>
          <w:sz w:val="24"/>
          <w:szCs w:val="24"/>
        </w:rPr>
        <w:t>Comité Regulador</w:t>
      </w:r>
      <w:r w:rsidR="00B42050" w:rsidRPr="00B33B6B">
        <w:rPr>
          <w:rFonts w:ascii="Arial" w:hAnsi="Arial" w:cs="Arial"/>
          <w:sz w:val="24"/>
          <w:szCs w:val="24"/>
        </w:rPr>
        <w:t xml:space="preserve"> y del Directorio, según sea el caso</w:t>
      </w:r>
      <w:r w:rsidR="00D94952">
        <w:rPr>
          <w:rFonts w:ascii="Arial" w:hAnsi="Arial" w:cs="Arial"/>
          <w:sz w:val="24"/>
          <w:szCs w:val="24"/>
        </w:rPr>
        <w:t>.  La información deberá mantenerse archivada por el lapso</w:t>
      </w:r>
      <w:r w:rsidR="00AA67A0">
        <w:rPr>
          <w:rFonts w:ascii="Arial" w:hAnsi="Arial" w:cs="Arial"/>
          <w:sz w:val="24"/>
          <w:szCs w:val="24"/>
        </w:rPr>
        <w:t xml:space="preserve"> establecido por que las disposiciones legales que apliquen</w:t>
      </w:r>
      <w:r w:rsidR="00D94952">
        <w:rPr>
          <w:rFonts w:ascii="Arial" w:hAnsi="Arial" w:cs="Arial"/>
          <w:sz w:val="24"/>
          <w:szCs w:val="24"/>
        </w:rPr>
        <w:t>, luego de lo cual, se le dará de baja del archivo de la Asociación.</w:t>
      </w:r>
    </w:p>
    <w:p w14:paraId="4B6BB60E"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7E341B7D"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300F7389" w14:textId="4B679E6E"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b/>
          <w:sz w:val="24"/>
          <w:szCs w:val="24"/>
        </w:rPr>
        <w:t>Razón:</w:t>
      </w:r>
      <w:r w:rsidRPr="00B33B6B">
        <w:rPr>
          <w:rFonts w:ascii="Arial" w:hAnsi="Arial" w:cs="Arial"/>
          <w:sz w:val="24"/>
          <w:szCs w:val="24"/>
        </w:rPr>
        <w:t xml:space="preserve"> El presente Reglamento de </w:t>
      </w:r>
      <w:r w:rsidR="00796298" w:rsidRPr="00B33B6B">
        <w:rPr>
          <w:rFonts w:ascii="Arial" w:hAnsi="Arial" w:cs="Arial"/>
          <w:sz w:val="24"/>
          <w:szCs w:val="24"/>
        </w:rPr>
        <w:t>Autorregulación</w:t>
      </w:r>
      <w:r w:rsidRPr="00B33B6B">
        <w:rPr>
          <w:rFonts w:ascii="Arial" w:hAnsi="Arial" w:cs="Arial"/>
          <w:sz w:val="24"/>
          <w:szCs w:val="24"/>
        </w:rPr>
        <w:t xml:space="preserve"> fue aprobado por el Directorio de la Asociación de Administradoras de Fondos y Fideicomisos del Ecuador, en sesión</w:t>
      </w:r>
      <w:r w:rsidR="00D94952">
        <w:rPr>
          <w:rFonts w:ascii="Arial" w:hAnsi="Arial" w:cs="Arial"/>
          <w:sz w:val="24"/>
          <w:szCs w:val="24"/>
        </w:rPr>
        <w:t xml:space="preserve"> </w:t>
      </w:r>
      <w:r w:rsidRPr="00B33B6B">
        <w:rPr>
          <w:rFonts w:ascii="Arial" w:hAnsi="Arial" w:cs="Arial"/>
          <w:sz w:val="24"/>
          <w:szCs w:val="24"/>
        </w:rPr>
        <w:t>llevada a cabo en</w:t>
      </w:r>
      <w:r w:rsidR="00AA67A0">
        <w:rPr>
          <w:rFonts w:ascii="Arial" w:hAnsi="Arial" w:cs="Arial"/>
          <w:sz w:val="24"/>
          <w:szCs w:val="24"/>
        </w:rPr>
        <w:t>….</w:t>
      </w:r>
      <w:r w:rsidRPr="00B33B6B">
        <w:rPr>
          <w:rFonts w:ascii="Arial" w:hAnsi="Arial" w:cs="Arial"/>
          <w:sz w:val="24"/>
          <w:szCs w:val="24"/>
        </w:rPr>
        <w:t>:</w:t>
      </w:r>
    </w:p>
    <w:p w14:paraId="5BD0229D"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D05192" w:rsidRPr="00D668A1" w14:paraId="36B5CA21" w14:textId="77777777" w:rsidTr="00277841">
        <w:trPr>
          <w:trHeight w:val="263"/>
        </w:trPr>
        <w:tc>
          <w:tcPr>
            <w:tcW w:w="1873" w:type="dxa"/>
            <w:shd w:val="clear" w:color="auto" w:fill="auto"/>
            <w:vAlign w:val="center"/>
          </w:tcPr>
          <w:p w14:paraId="5ACCC4B0"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Compañía</w:t>
            </w:r>
          </w:p>
        </w:tc>
        <w:tc>
          <w:tcPr>
            <w:tcW w:w="2265" w:type="dxa"/>
            <w:shd w:val="clear" w:color="auto" w:fill="auto"/>
            <w:vAlign w:val="center"/>
          </w:tcPr>
          <w:p w14:paraId="7CA2841A"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Nombre de quien la representa</w:t>
            </w:r>
          </w:p>
        </w:tc>
        <w:tc>
          <w:tcPr>
            <w:tcW w:w="1898" w:type="dxa"/>
            <w:shd w:val="clear" w:color="auto" w:fill="auto"/>
            <w:vAlign w:val="center"/>
          </w:tcPr>
          <w:p w14:paraId="01B2D66E"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Representación</w:t>
            </w:r>
          </w:p>
        </w:tc>
        <w:tc>
          <w:tcPr>
            <w:tcW w:w="2782" w:type="dxa"/>
            <w:shd w:val="clear" w:color="auto" w:fill="auto"/>
            <w:vAlign w:val="center"/>
          </w:tcPr>
          <w:p w14:paraId="44D8EC8A"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Número de cédula de identidad o Pasaporte</w:t>
            </w:r>
          </w:p>
        </w:tc>
        <w:tc>
          <w:tcPr>
            <w:tcW w:w="1736" w:type="dxa"/>
            <w:shd w:val="clear" w:color="auto" w:fill="auto"/>
            <w:vAlign w:val="center"/>
          </w:tcPr>
          <w:p w14:paraId="50F734EA"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Firma</w:t>
            </w:r>
          </w:p>
        </w:tc>
      </w:tr>
      <w:tr w:rsidR="00D05192" w:rsidRPr="00B33B6B" w14:paraId="71DD1B23" w14:textId="77777777" w:rsidTr="00277841">
        <w:trPr>
          <w:trHeight w:val="70"/>
        </w:trPr>
        <w:tc>
          <w:tcPr>
            <w:tcW w:w="10554" w:type="dxa"/>
            <w:gridSpan w:val="5"/>
            <w:shd w:val="clear" w:color="auto" w:fill="auto"/>
            <w:vAlign w:val="center"/>
          </w:tcPr>
          <w:p w14:paraId="771814A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r w:rsidRPr="00B33B6B">
              <w:rPr>
                <w:rFonts w:ascii="Arial" w:hAnsi="Arial" w:cs="Arial"/>
                <w:b/>
                <w:sz w:val="24"/>
                <w:szCs w:val="24"/>
              </w:rPr>
              <w:t>DIRECTORES PRINCIPALES</w:t>
            </w:r>
          </w:p>
        </w:tc>
      </w:tr>
      <w:tr w:rsidR="00D05192" w:rsidRPr="00B33B6B" w14:paraId="62779698" w14:textId="77777777" w:rsidTr="00277841">
        <w:trPr>
          <w:trHeight w:val="416"/>
        </w:trPr>
        <w:tc>
          <w:tcPr>
            <w:tcW w:w="1873" w:type="dxa"/>
            <w:shd w:val="clear" w:color="auto" w:fill="auto"/>
            <w:vAlign w:val="center"/>
          </w:tcPr>
          <w:p w14:paraId="4A671137"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6F0C3C6D"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3770C7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9254C27"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6E74CB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12F1B5E1" w14:textId="77777777" w:rsidTr="00277841">
        <w:trPr>
          <w:trHeight w:val="402"/>
        </w:trPr>
        <w:tc>
          <w:tcPr>
            <w:tcW w:w="1873" w:type="dxa"/>
            <w:shd w:val="clear" w:color="auto" w:fill="auto"/>
            <w:vAlign w:val="center"/>
          </w:tcPr>
          <w:p w14:paraId="20D93E4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937FE3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41F7F1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75A337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6A7483D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219132D2" w14:textId="77777777" w:rsidTr="00277841">
        <w:trPr>
          <w:trHeight w:val="416"/>
        </w:trPr>
        <w:tc>
          <w:tcPr>
            <w:tcW w:w="1873" w:type="dxa"/>
            <w:shd w:val="clear" w:color="auto" w:fill="auto"/>
            <w:vAlign w:val="center"/>
          </w:tcPr>
          <w:p w14:paraId="5DDB411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F5E079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1555468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380794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72B8408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47CA7EB9" w14:textId="77777777" w:rsidTr="00277841">
        <w:trPr>
          <w:trHeight w:val="416"/>
        </w:trPr>
        <w:tc>
          <w:tcPr>
            <w:tcW w:w="1873" w:type="dxa"/>
            <w:shd w:val="clear" w:color="auto" w:fill="auto"/>
            <w:vAlign w:val="center"/>
          </w:tcPr>
          <w:p w14:paraId="5A5774C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68281C55"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5D3D67F"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AD8BC6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7BF7A7A"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7CB48606" w14:textId="77777777" w:rsidTr="00277841">
        <w:trPr>
          <w:trHeight w:val="402"/>
        </w:trPr>
        <w:tc>
          <w:tcPr>
            <w:tcW w:w="1873" w:type="dxa"/>
            <w:shd w:val="clear" w:color="auto" w:fill="auto"/>
            <w:vAlign w:val="center"/>
          </w:tcPr>
          <w:p w14:paraId="3E6C6855"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FEB58A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2B4B4FD"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9904233"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E4874C5"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2ACBFBC8" w14:textId="77777777" w:rsidTr="00277841">
        <w:trPr>
          <w:trHeight w:val="70"/>
        </w:trPr>
        <w:tc>
          <w:tcPr>
            <w:tcW w:w="10554" w:type="dxa"/>
            <w:gridSpan w:val="5"/>
            <w:shd w:val="clear" w:color="auto" w:fill="auto"/>
            <w:vAlign w:val="center"/>
          </w:tcPr>
          <w:p w14:paraId="348699ED" w14:textId="77777777" w:rsidR="00D05192" w:rsidRPr="00B33B6B" w:rsidRDefault="00D05192">
            <w:pPr>
              <w:pStyle w:val="Prrafodelista"/>
              <w:tabs>
                <w:tab w:val="left" w:pos="284"/>
                <w:tab w:val="left" w:pos="709"/>
                <w:tab w:val="left" w:pos="851"/>
              </w:tabs>
              <w:spacing w:after="0" w:line="240" w:lineRule="auto"/>
              <w:ind w:left="0"/>
              <w:jc w:val="center"/>
              <w:rPr>
                <w:rFonts w:ascii="Arial" w:hAnsi="Arial" w:cs="Arial"/>
                <w:sz w:val="24"/>
                <w:szCs w:val="24"/>
              </w:rPr>
            </w:pPr>
            <w:r w:rsidRPr="00B33B6B">
              <w:rPr>
                <w:rFonts w:ascii="Arial" w:hAnsi="Arial" w:cs="Arial"/>
                <w:b/>
                <w:sz w:val="24"/>
                <w:szCs w:val="24"/>
              </w:rPr>
              <w:t>DIRECTORES SUPLENTES</w:t>
            </w:r>
          </w:p>
        </w:tc>
      </w:tr>
      <w:tr w:rsidR="00D05192" w:rsidRPr="00B33B6B" w14:paraId="44ADBB1B" w14:textId="77777777" w:rsidTr="00277841">
        <w:trPr>
          <w:trHeight w:val="402"/>
        </w:trPr>
        <w:tc>
          <w:tcPr>
            <w:tcW w:w="1873" w:type="dxa"/>
            <w:shd w:val="clear" w:color="auto" w:fill="auto"/>
            <w:vAlign w:val="center"/>
          </w:tcPr>
          <w:p w14:paraId="6E86E39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7D64A6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2F1724B"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3BA5A0D"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F1D5E0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0FB9A1C8" w14:textId="77777777" w:rsidTr="00277841">
        <w:trPr>
          <w:trHeight w:val="416"/>
        </w:trPr>
        <w:tc>
          <w:tcPr>
            <w:tcW w:w="1873" w:type="dxa"/>
            <w:shd w:val="clear" w:color="auto" w:fill="auto"/>
            <w:vAlign w:val="center"/>
          </w:tcPr>
          <w:p w14:paraId="57EFD3B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699C7A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48C558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6B95D4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503B585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64F5EF39" w14:textId="77777777" w:rsidTr="00277841">
        <w:trPr>
          <w:trHeight w:val="402"/>
        </w:trPr>
        <w:tc>
          <w:tcPr>
            <w:tcW w:w="1873" w:type="dxa"/>
            <w:shd w:val="clear" w:color="auto" w:fill="auto"/>
            <w:vAlign w:val="center"/>
          </w:tcPr>
          <w:p w14:paraId="5F803FC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61AE7F7"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141DD8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36DD368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5F80A2E4"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00819916" w14:textId="77777777" w:rsidTr="00277841">
        <w:trPr>
          <w:trHeight w:val="416"/>
        </w:trPr>
        <w:tc>
          <w:tcPr>
            <w:tcW w:w="1873" w:type="dxa"/>
            <w:shd w:val="clear" w:color="auto" w:fill="auto"/>
            <w:vAlign w:val="center"/>
          </w:tcPr>
          <w:p w14:paraId="49E75B3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BA309F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8C269C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655FD1D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28026FA3"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3120C8D8" w14:textId="77777777" w:rsidTr="00277841">
        <w:trPr>
          <w:trHeight w:val="402"/>
        </w:trPr>
        <w:tc>
          <w:tcPr>
            <w:tcW w:w="1873" w:type="dxa"/>
            <w:shd w:val="clear" w:color="auto" w:fill="auto"/>
            <w:vAlign w:val="center"/>
          </w:tcPr>
          <w:p w14:paraId="06DA7E7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0731774B"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FBA26B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736D027A"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804F46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bl>
    <w:p w14:paraId="51C5CD80"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2C6988D5"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67B32B58" w14:textId="77777777" w:rsidR="00D05192"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5F92B23F" w14:textId="77777777" w:rsidR="00723EF7" w:rsidRPr="00B33B6B" w:rsidRDefault="00723EF7" w:rsidP="00B33B6B">
      <w:pPr>
        <w:tabs>
          <w:tab w:val="left" w:pos="284"/>
          <w:tab w:val="left" w:pos="709"/>
          <w:tab w:val="left" w:pos="851"/>
          <w:tab w:val="left" w:pos="993"/>
        </w:tabs>
        <w:spacing w:after="0" w:line="240" w:lineRule="auto"/>
        <w:jc w:val="both"/>
        <w:rPr>
          <w:rFonts w:ascii="Arial" w:hAnsi="Arial" w:cs="Arial"/>
          <w:sz w:val="24"/>
          <w:szCs w:val="24"/>
        </w:rPr>
      </w:pPr>
    </w:p>
    <w:p w14:paraId="19CD0E94"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sz w:val="24"/>
          <w:szCs w:val="24"/>
        </w:rPr>
        <w:t>f.)</w:t>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Pr="00B33B6B">
        <w:rPr>
          <w:rFonts w:ascii="Arial" w:hAnsi="Arial" w:cs="Arial"/>
          <w:sz w:val="24"/>
          <w:szCs w:val="24"/>
        </w:rPr>
        <w:t>f.) Dr. Ramiro Viteri Guerrero</w:t>
      </w:r>
    </w:p>
    <w:p w14:paraId="6AB5089F"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sz w:val="24"/>
          <w:szCs w:val="24"/>
        </w:rPr>
        <w:t>Presidente del Directorio</w:t>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Pr="00B33B6B">
        <w:rPr>
          <w:rFonts w:ascii="Arial" w:hAnsi="Arial" w:cs="Arial"/>
          <w:sz w:val="24"/>
          <w:szCs w:val="24"/>
        </w:rPr>
        <w:t xml:space="preserve">Secretario del </w:t>
      </w:r>
      <w:r w:rsidR="00796298" w:rsidRPr="00B33B6B">
        <w:rPr>
          <w:rFonts w:ascii="Arial" w:hAnsi="Arial" w:cs="Arial"/>
          <w:sz w:val="24"/>
          <w:szCs w:val="24"/>
        </w:rPr>
        <w:t>Directorio</w:t>
      </w:r>
    </w:p>
    <w:p w14:paraId="3E18B931"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55856930"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7A212EDA"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660F47EC" w14:textId="77777777"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734703C5" w14:textId="77777777"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06689102"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748FB7B0"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b/>
          <w:sz w:val="24"/>
          <w:szCs w:val="24"/>
        </w:rPr>
      </w:pPr>
      <w:r w:rsidRPr="00B33B6B">
        <w:rPr>
          <w:rFonts w:ascii="Arial" w:hAnsi="Arial" w:cs="Arial"/>
          <w:b/>
          <w:sz w:val="24"/>
          <w:szCs w:val="24"/>
        </w:rPr>
        <w:br w:type="page"/>
      </w:r>
    </w:p>
    <w:sectPr w:rsidR="00F033A1" w:rsidRPr="00B33B6B" w:rsidSect="001D6A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CCD69" w14:textId="77777777" w:rsidR="002A35A3" w:rsidRDefault="002A35A3" w:rsidP="006119DB">
      <w:pPr>
        <w:spacing w:after="0" w:line="240" w:lineRule="auto"/>
      </w:pPr>
      <w:r>
        <w:separator/>
      </w:r>
    </w:p>
  </w:endnote>
  <w:endnote w:type="continuationSeparator" w:id="0">
    <w:p w14:paraId="618A9695" w14:textId="77777777" w:rsidR="002A35A3" w:rsidRDefault="002A35A3" w:rsidP="006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51317"/>
      <w:docPartObj>
        <w:docPartGallery w:val="Page Numbers (Bottom of Page)"/>
        <w:docPartUnique/>
      </w:docPartObj>
    </w:sdtPr>
    <w:sdtEndPr/>
    <w:sdtContent>
      <w:p w14:paraId="1679773E" w14:textId="77777777" w:rsidR="0030398F" w:rsidRDefault="0030398F">
        <w:pPr>
          <w:pStyle w:val="Piedepgina"/>
          <w:jc w:val="right"/>
        </w:pPr>
        <w:r>
          <w:fldChar w:fldCharType="begin"/>
        </w:r>
        <w:r>
          <w:instrText>PAGE   \* MERGEFORMAT</w:instrText>
        </w:r>
        <w:r>
          <w:fldChar w:fldCharType="separate"/>
        </w:r>
        <w:r w:rsidR="006E07F2" w:rsidRPr="006E07F2">
          <w:rPr>
            <w:noProof/>
            <w:lang w:val="es-ES"/>
          </w:rPr>
          <w:t>14</w:t>
        </w:r>
        <w:r>
          <w:rPr>
            <w:noProof/>
            <w:lang w:val="es-ES"/>
          </w:rPr>
          <w:fldChar w:fldCharType="end"/>
        </w:r>
      </w:p>
    </w:sdtContent>
  </w:sdt>
  <w:p w14:paraId="4CE041FD" w14:textId="77777777" w:rsidR="0030398F" w:rsidRDefault="00303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BBBC7" w14:textId="77777777" w:rsidR="002A35A3" w:rsidRDefault="002A35A3" w:rsidP="006119DB">
      <w:pPr>
        <w:spacing w:after="0" w:line="240" w:lineRule="auto"/>
      </w:pPr>
      <w:r>
        <w:separator/>
      </w:r>
    </w:p>
  </w:footnote>
  <w:footnote w:type="continuationSeparator" w:id="0">
    <w:p w14:paraId="5B6B5A51" w14:textId="77777777" w:rsidR="002A35A3" w:rsidRDefault="002A35A3" w:rsidP="0061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5D0C" w14:textId="77777777" w:rsidR="0030398F" w:rsidRDefault="0030398F" w:rsidP="009F0B96">
    <w:pPr>
      <w:pStyle w:val="Encabezado"/>
      <w:jc w:val="right"/>
    </w:pPr>
    <w:r>
      <w:rPr>
        <w:noProof/>
        <w:lang w:eastAsia="es-EC"/>
      </w:rPr>
      <w:drawing>
        <wp:inline distT="0" distB="0" distL="0" distR="0" wp14:anchorId="09DBF0F0" wp14:editId="55B6CBFA">
          <wp:extent cx="1295400" cy="809625"/>
          <wp:effectExtent l="0" t="0" r="0" b="9525"/>
          <wp:docPr id="32793"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9819" cy="81238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6A5"/>
    <w:multiLevelType w:val="hybridMultilevel"/>
    <w:tmpl w:val="2BDC0406"/>
    <w:lvl w:ilvl="0" w:tplc="21A080F8">
      <w:start w:val="1"/>
      <w:numFmt w:val="lowerLetter"/>
      <w:lvlText w:val="%1."/>
      <w:lvlJc w:val="left"/>
      <w:pPr>
        <w:ind w:left="1065" w:hanging="360"/>
      </w:pPr>
      <w:rPr>
        <w:rFonts w:cs="Arial" w:hint="default"/>
        <w:sz w:val="22"/>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15:restartNumberingAfterBreak="0">
    <w:nsid w:val="01511D01"/>
    <w:multiLevelType w:val="hybridMultilevel"/>
    <w:tmpl w:val="AA2041E2"/>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592EA8"/>
    <w:multiLevelType w:val="hybridMultilevel"/>
    <w:tmpl w:val="41BE889E"/>
    <w:lvl w:ilvl="0" w:tplc="5B64840A">
      <w:start w:val="1"/>
      <w:numFmt w:val="decimal"/>
      <w:lvlText w:val="Art. %1."/>
      <w:lvlJc w:val="left"/>
      <w:pPr>
        <w:ind w:left="720" w:hanging="360"/>
      </w:pPr>
      <w:rPr>
        <w:rFonts w:hint="default"/>
        <w:b w:val="0"/>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42B14A0"/>
    <w:multiLevelType w:val="hybridMultilevel"/>
    <w:tmpl w:val="5D54CACE"/>
    <w:lvl w:ilvl="0" w:tplc="F9CC910E">
      <w:start w:val="31"/>
      <w:numFmt w:val="decimal"/>
      <w:lvlText w:val="Art. %1."/>
      <w:lvlJc w:val="left"/>
      <w:pPr>
        <w:ind w:left="1065"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7CB1605"/>
    <w:multiLevelType w:val="hybridMultilevel"/>
    <w:tmpl w:val="A7E21326"/>
    <w:lvl w:ilvl="0" w:tplc="9D541990">
      <w:start w:val="36"/>
      <w:numFmt w:val="decimal"/>
      <w:lvlText w:val="Art. %1."/>
      <w:lvlJc w:val="left"/>
      <w:pPr>
        <w:ind w:left="4755" w:hanging="360"/>
      </w:pPr>
      <w:rPr>
        <w:rFonts w:hint="default"/>
        <w:b w:val="0"/>
      </w:rPr>
    </w:lvl>
    <w:lvl w:ilvl="1" w:tplc="300A0019" w:tentative="1">
      <w:start w:val="1"/>
      <w:numFmt w:val="lowerLetter"/>
      <w:lvlText w:val="%2."/>
      <w:lvlJc w:val="left"/>
      <w:pPr>
        <w:ind w:left="5475" w:hanging="360"/>
      </w:pPr>
    </w:lvl>
    <w:lvl w:ilvl="2" w:tplc="300A001B" w:tentative="1">
      <w:start w:val="1"/>
      <w:numFmt w:val="lowerRoman"/>
      <w:lvlText w:val="%3."/>
      <w:lvlJc w:val="right"/>
      <w:pPr>
        <w:ind w:left="6195" w:hanging="180"/>
      </w:pPr>
    </w:lvl>
    <w:lvl w:ilvl="3" w:tplc="300A000F" w:tentative="1">
      <w:start w:val="1"/>
      <w:numFmt w:val="decimal"/>
      <w:lvlText w:val="%4."/>
      <w:lvlJc w:val="left"/>
      <w:pPr>
        <w:ind w:left="6915" w:hanging="360"/>
      </w:pPr>
    </w:lvl>
    <w:lvl w:ilvl="4" w:tplc="300A0019" w:tentative="1">
      <w:start w:val="1"/>
      <w:numFmt w:val="lowerLetter"/>
      <w:lvlText w:val="%5."/>
      <w:lvlJc w:val="left"/>
      <w:pPr>
        <w:ind w:left="7635" w:hanging="360"/>
      </w:pPr>
    </w:lvl>
    <w:lvl w:ilvl="5" w:tplc="300A001B" w:tentative="1">
      <w:start w:val="1"/>
      <w:numFmt w:val="lowerRoman"/>
      <w:lvlText w:val="%6."/>
      <w:lvlJc w:val="right"/>
      <w:pPr>
        <w:ind w:left="8355" w:hanging="180"/>
      </w:pPr>
    </w:lvl>
    <w:lvl w:ilvl="6" w:tplc="300A000F" w:tentative="1">
      <w:start w:val="1"/>
      <w:numFmt w:val="decimal"/>
      <w:lvlText w:val="%7."/>
      <w:lvlJc w:val="left"/>
      <w:pPr>
        <w:ind w:left="9075" w:hanging="360"/>
      </w:pPr>
    </w:lvl>
    <w:lvl w:ilvl="7" w:tplc="300A0019" w:tentative="1">
      <w:start w:val="1"/>
      <w:numFmt w:val="lowerLetter"/>
      <w:lvlText w:val="%8."/>
      <w:lvlJc w:val="left"/>
      <w:pPr>
        <w:ind w:left="9795" w:hanging="360"/>
      </w:pPr>
    </w:lvl>
    <w:lvl w:ilvl="8" w:tplc="300A001B" w:tentative="1">
      <w:start w:val="1"/>
      <w:numFmt w:val="lowerRoman"/>
      <w:lvlText w:val="%9."/>
      <w:lvlJc w:val="right"/>
      <w:pPr>
        <w:ind w:left="10515" w:hanging="180"/>
      </w:pPr>
    </w:lvl>
  </w:abstractNum>
  <w:abstractNum w:abstractNumId="5" w15:restartNumberingAfterBreak="0">
    <w:nsid w:val="08E44F48"/>
    <w:multiLevelType w:val="hybridMultilevel"/>
    <w:tmpl w:val="7904EA6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DFA53B7"/>
    <w:multiLevelType w:val="hybridMultilevel"/>
    <w:tmpl w:val="D1147406"/>
    <w:lvl w:ilvl="0" w:tplc="F8D0F080">
      <w:start w:val="3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3182EBB"/>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8" w15:restartNumberingAfterBreak="0">
    <w:nsid w:val="13585090"/>
    <w:multiLevelType w:val="hybridMultilevel"/>
    <w:tmpl w:val="E7E86E30"/>
    <w:lvl w:ilvl="0" w:tplc="A6162856">
      <w:start w:val="1"/>
      <w:numFmt w:val="lowerLetter"/>
      <w:lvlText w:val="%1)"/>
      <w:lvlJc w:val="left"/>
      <w:pPr>
        <w:ind w:left="384" w:hanging="360"/>
      </w:pPr>
      <w:rPr>
        <w:rFonts w:hint="default"/>
      </w:rPr>
    </w:lvl>
    <w:lvl w:ilvl="1" w:tplc="300A0019" w:tentative="1">
      <w:start w:val="1"/>
      <w:numFmt w:val="lowerLetter"/>
      <w:lvlText w:val="%2."/>
      <w:lvlJc w:val="left"/>
      <w:pPr>
        <w:ind w:left="1104" w:hanging="360"/>
      </w:pPr>
    </w:lvl>
    <w:lvl w:ilvl="2" w:tplc="300A001B" w:tentative="1">
      <w:start w:val="1"/>
      <w:numFmt w:val="lowerRoman"/>
      <w:lvlText w:val="%3."/>
      <w:lvlJc w:val="right"/>
      <w:pPr>
        <w:ind w:left="1824" w:hanging="180"/>
      </w:pPr>
    </w:lvl>
    <w:lvl w:ilvl="3" w:tplc="300A000F" w:tentative="1">
      <w:start w:val="1"/>
      <w:numFmt w:val="decimal"/>
      <w:lvlText w:val="%4."/>
      <w:lvlJc w:val="left"/>
      <w:pPr>
        <w:ind w:left="2544" w:hanging="360"/>
      </w:pPr>
    </w:lvl>
    <w:lvl w:ilvl="4" w:tplc="300A0019" w:tentative="1">
      <w:start w:val="1"/>
      <w:numFmt w:val="lowerLetter"/>
      <w:lvlText w:val="%5."/>
      <w:lvlJc w:val="left"/>
      <w:pPr>
        <w:ind w:left="3264" w:hanging="360"/>
      </w:pPr>
    </w:lvl>
    <w:lvl w:ilvl="5" w:tplc="300A001B" w:tentative="1">
      <w:start w:val="1"/>
      <w:numFmt w:val="lowerRoman"/>
      <w:lvlText w:val="%6."/>
      <w:lvlJc w:val="right"/>
      <w:pPr>
        <w:ind w:left="3984" w:hanging="180"/>
      </w:pPr>
    </w:lvl>
    <w:lvl w:ilvl="6" w:tplc="300A000F" w:tentative="1">
      <w:start w:val="1"/>
      <w:numFmt w:val="decimal"/>
      <w:lvlText w:val="%7."/>
      <w:lvlJc w:val="left"/>
      <w:pPr>
        <w:ind w:left="4704" w:hanging="360"/>
      </w:pPr>
    </w:lvl>
    <w:lvl w:ilvl="7" w:tplc="300A0019" w:tentative="1">
      <w:start w:val="1"/>
      <w:numFmt w:val="lowerLetter"/>
      <w:lvlText w:val="%8."/>
      <w:lvlJc w:val="left"/>
      <w:pPr>
        <w:ind w:left="5424" w:hanging="360"/>
      </w:pPr>
    </w:lvl>
    <w:lvl w:ilvl="8" w:tplc="300A001B" w:tentative="1">
      <w:start w:val="1"/>
      <w:numFmt w:val="lowerRoman"/>
      <w:lvlText w:val="%9."/>
      <w:lvlJc w:val="right"/>
      <w:pPr>
        <w:ind w:left="6144" w:hanging="180"/>
      </w:pPr>
    </w:lvl>
  </w:abstractNum>
  <w:abstractNum w:abstractNumId="9" w15:restartNumberingAfterBreak="0">
    <w:nsid w:val="17E604FF"/>
    <w:multiLevelType w:val="hybridMultilevel"/>
    <w:tmpl w:val="B5283214"/>
    <w:lvl w:ilvl="0" w:tplc="5B64840A">
      <w:start w:val="1"/>
      <w:numFmt w:val="decimal"/>
      <w:lvlText w:val="Art. %1."/>
      <w:lvlJc w:val="left"/>
      <w:pPr>
        <w:ind w:left="720" w:hanging="360"/>
      </w:pPr>
      <w:rPr>
        <w:rFonts w:hint="default"/>
        <w:b w:val="0"/>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8496B6E"/>
    <w:multiLevelType w:val="hybridMultilevel"/>
    <w:tmpl w:val="731C86F0"/>
    <w:lvl w:ilvl="0" w:tplc="762623A8">
      <w:start w:val="35"/>
      <w:numFmt w:val="decimal"/>
      <w:lvlText w:val="Art. %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89842DF"/>
    <w:multiLevelType w:val="hybridMultilevel"/>
    <w:tmpl w:val="217C1E10"/>
    <w:lvl w:ilvl="0" w:tplc="B93CC9E6">
      <w:start w:val="21"/>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CEC2F22"/>
    <w:multiLevelType w:val="hybridMultilevel"/>
    <w:tmpl w:val="09CE8020"/>
    <w:lvl w:ilvl="0" w:tplc="70B2CA80">
      <w:start w:val="27"/>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4" w15:restartNumberingAfterBreak="0">
    <w:nsid w:val="254A42AF"/>
    <w:multiLevelType w:val="hybridMultilevel"/>
    <w:tmpl w:val="DA104DD2"/>
    <w:lvl w:ilvl="0" w:tplc="F8D0F080">
      <w:start w:val="3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35F0840"/>
    <w:multiLevelType w:val="hybridMultilevel"/>
    <w:tmpl w:val="5BCC3020"/>
    <w:lvl w:ilvl="0" w:tplc="8D649924">
      <w:start w:val="27"/>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7184C61"/>
    <w:multiLevelType w:val="hybridMultilevel"/>
    <w:tmpl w:val="ECF29FE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9AC39BC"/>
    <w:multiLevelType w:val="hybridMultilevel"/>
    <w:tmpl w:val="38A0B134"/>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9F2486F"/>
    <w:multiLevelType w:val="hybridMultilevel"/>
    <w:tmpl w:val="28629A2C"/>
    <w:lvl w:ilvl="0" w:tplc="F0F4586A">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A1203B6"/>
    <w:multiLevelType w:val="hybridMultilevel"/>
    <w:tmpl w:val="121C3B1A"/>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A4120D5"/>
    <w:multiLevelType w:val="hybridMultilevel"/>
    <w:tmpl w:val="A9022DD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F030819"/>
    <w:multiLevelType w:val="hybridMultilevel"/>
    <w:tmpl w:val="8940F816"/>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17E50E6"/>
    <w:multiLevelType w:val="hybridMultilevel"/>
    <w:tmpl w:val="7F98497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1CD2519"/>
    <w:multiLevelType w:val="hybridMultilevel"/>
    <w:tmpl w:val="C63C6A10"/>
    <w:lvl w:ilvl="0" w:tplc="5B64840A">
      <w:start w:val="1"/>
      <w:numFmt w:val="decimal"/>
      <w:lvlText w:val="Art. %1."/>
      <w:lvlJc w:val="left"/>
      <w:pPr>
        <w:ind w:left="4755" w:hanging="360"/>
      </w:pPr>
      <w:rPr>
        <w:rFonts w:hint="default"/>
        <w:b w:val="0"/>
        <w:i w:val="0"/>
        <w:sz w:val="22"/>
      </w:rPr>
    </w:lvl>
    <w:lvl w:ilvl="1" w:tplc="300A0019" w:tentative="1">
      <w:start w:val="1"/>
      <w:numFmt w:val="lowerLetter"/>
      <w:lvlText w:val="%2."/>
      <w:lvlJc w:val="left"/>
      <w:pPr>
        <w:ind w:left="3632" w:hanging="360"/>
      </w:pPr>
    </w:lvl>
    <w:lvl w:ilvl="2" w:tplc="300A001B" w:tentative="1">
      <w:start w:val="1"/>
      <w:numFmt w:val="lowerRoman"/>
      <w:lvlText w:val="%3."/>
      <w:lvlJc w:val="right"/>
      <w:pPr>
        <w:ind w:left="4352" w:hanging="180"/>
      </w:pPr>
    </w:lvl>
    <w:lvl w:ilvl="3" w:tplc="300A000F" w:tentative="1">
      <w:start w:val="1"/>
      <w:numFmt w:val="decimal"/>
      <w:lvlText w:val="%4."/>
      <w:lvlJc w:val="left"/>
      <w:pPr>
        <w:ind w:left="5072" w:hanging="360"/>
      </w:pPr>
    </w:lvl>
    <w:lvl w:ilvl="4" w:tplc="300A0019" w:tentative="1">
      <w:start w:val="1"/>
      <w:numFmt w:val="lowerLetter"/>
      <w:lvlText w:val="%5."/>
      <w:lvlJc w:val="left"/>
      <w:pPr>
        <w:ind w:left="5792" w:hanging="360"/>
      </w:pPr>
    </w:lvl>
    <w:lvl w:ilvl="5" w:tplc="300A001B" w:tentative="1">
      <w:start w:val="1"/>
      <w:numFmt w:val="lowerRoman"/>
      <w:lvlText w:val="%6."/>
      <w:lvlJc w:val="right"/>
      <w:pPr>
        <w:ind w:left="6512" w:hanging="180"/>
      </w:pPr>
    </w:lvl>
    <w:lvl w:ilvl="6" w:tplc="300A000F" w:tentative="1">
      <w:start w:val="1"/>
      <w:numFmt w:val="decimal"/>
      <w:lvlText w:val="%7."/>
      <w:lvlJc w:val="left"/>
      <w:pPr>
        <w:ind w:left="7232" w:hanging="360"/>
      </w:pPr>
    </w:lvl>
    <w:lvl w:ilvl="7" w:tplc="300A0019" w:tentative="1">
      <w:start w:val="1"/>
      <w:numFmt w:val="lowerLetter"/>
      <w:lvlText w:val="%8."/>
      <w:lvlJc w:val="left"/>
      <w:pPr>
        <w:ind w:left="7952" w:hanging="360"/>
      </w:pPr>
    </w:lvl>
    <w:lvl w:ilvl="8" w:tplc="300A001B" w:tentative="1">
      <w:start w:val="1"/>
      <w:numFmt w:val="lowerRoman"/>
      <w:lvlText w:val="%9."/>
      <w:lvlJc w:val="right"/>
      <w:pPr>
        <w:ind w:left="8672" w:hanging="180"/>
      </w:pPr>
    </w:lvl>
  </w:abstractNum>
  <w:abstractNum w:abstractNumId="25"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6" w15:restartNumberingAfterBreak="0">
    <w:nsid w:val="46E456EC"/>
    <w:multiLevelType w:val="hybridMultilevel"/>
    <w:tmpl w:val="888025F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D282AC7"/>
    <w:multiLevelType w:val="hybridMultilevel"/>
    <w:tmpl w:val="C86EC3EC"/>
    <w:lvl w:ilvl="0" w:tplc="1826E7F0">
      <w:start w:val="1"/>
      <w:numFmt w:val="decimal"/>
      <w:lvlText w:val="Art. %1.-"/>
      <w:lvlJc w:val="left"/>
      <w:pPr>
        <w:ind w:left="8724" w:hanging="360"/>
      </w:pPr>
      <w:rPr>
        <w:rFonts w:hint="default"/>
        <w:b/>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28" w15:restartNumberingAfterBreak="0">
    <w:nsid w:val="5143500A"/>
    <w:multiLevelType w:val="hybridMultilevel"/>
    <w:tmpl w:val="BC245B9E"/>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19B70CA"/>
    <w:multiLevelType w:val="hybridMultilevel"/>
    <w:tmpl w:val="A1CE0BCC"/>
    <w:lvl w:ilvl="0" w:tplc="0A1A0254">
      <w:start w:val="1"/>
      <w:numFmt w:val="lowerLetter"/>
      <w:lvlText w:val="%1)"/>
      <w:lvlJc w:val="left"/>
      <w:pPr>
        <w:ind w:left="429" w:hanging="405"/>
      </w:pPr>
      <w:rPr>
        <w:rFonts w:hint="default"/>
        <w:b w:val="0"/>
        <w:sz w:val="22"/>
      </w:rPr>
    </w:lvl>
    <w:lvl w:ilvl="1" w:tplc="300A0019" w:tentative="1">
      <w:start w:val="1"/>
      <w:numFmt w:val="lowerLetter"/>
      <w:lvlText w:val="%2."/>
      <w:lvlJc w:val="left"/>
      <w:pPr>
        <w:ind w:left="1104" w:hanging="360"/>
      </w:pPr>
    </w:lvl>
    <w:lvl w:ilvl="2" w:tplc="300A001B" w:tentative="1">
      <w:start w:val="1"/>
      <w:numFmt w:val="lowerRoman"/>
      <w:lvlText w:val="%3."/>
      <w:lvlJc w:val="right"/>
      <w:pPr>
        <w:ind w:left="1824" w:hanging="180"/>
      </w:pPr>
    </w:lvl>
    <w:lvl w:ilvl="3" w:tplc="300A000F" w:tentative="1">
      <w:start w:val="1"/>
      <w:numFmt w:val="decimal"/>
      <w:lvlText w:val="%4."/>
      <w:lvlJc w:val="left"/>
      <w:pPr>
        <w:ind w:left="2544" w:hanging="360"/>
      </w:pPr>
    </w:lvl>
    <w:lvl w:ilvl="4" w:tplc="300A0019" w:tentative="1">
      <w:start w:val="1"/>
      <w:numFmt w:val="lowerLetter"/>
      <w:lvlText w:val="%5."/>
      <w:lvlJc w:val="left"/>
      <w:pPr>
        <w:ind w:left="3264" w:hanging="360"/>
      </w:pPr>
    </w:lvl>
    <w:lvl w:ilvl="5" w:tplc="300A001B" w:tentative="1">
      <w:start w:val="1"/>
      <w:numFmt w:val="lowerRoman"/>
      <w:lvlText w:val="%6."/>
      <w:lvlJc w:val="right"/>
      <w:pPr>
        <w:ind w:left="3984" w:hanging="180"/>
      </w:pPr>
    </w:lvl>
    <w:lvl w:ilvl="6" w:tplc="300A000F" w:tentative="1">
      <w:start w:val="1"/>
      <w:numFmt w:val="decimal"/>
      <w:lvlText w:val="%7."/>
      <w:lvlJc w:val="left"/>
      <w:pPr>
        <w:ind w:left="4704" w:hanging="360"/>
      </w:pPr>
    </w:lvl>
    <w:lvl w:ilvl="7" w:tplc="300A0019" w:tentative="1">
      <w:start w:val="1"/>
      <w:numFmt w:val="lowerLetter"/>
      <w:lvlText w:val="%8."/>
      <w:lvlJc w:val="left"/>
      <w:pPr>
        <w:ind w:left="5424" w:hanging="360"/>
      </w:pPr>
    </w:lvl>
    <w:lvl w:ilvl="8" w:tplc="300A001B" w:tentative="1">
      <w:start w:val="1"/>
      <w:numFmt w:val="lowerRoman"/>
      <w:lvlText w:val="%9."/>
      <w:lvlJc w:val="right"/>
      <w:pPr>
        <w:ind w:left="6144" w:hanging="180"/>
      </w:pPr>
    </w:lvl>
  </w:abstractNum>
  <w:abstractNum w:abstractNumId="30" w15:restartNumberingAfterBreak="0">
    <w:nsid w:val="52AC5036"/>
    <w:multiLevelType w:val="hybridMultilevel"/>
    <w:tmpl w:val="DAFA43E6"/>
    <w:lvl w:ilvl="0" w:tplc="8E2EF006">
      <w:start w:val="22"/>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8337175"/>
    <w:multiLevelType w:val="hybridMultilevel"/>
    <w:tmpl w:val="C7EAF9DE"/>
    <w:lvl w:ilvl="0" w:tplc="5B64840A">
      <w:start w:val="1"/>
      <w:numFmt w:val="decimal"/>
      <w:lvlText w:val="Art. %1."/>
      <w:lvlJc w:val="left"/>
      <w:pPr>
        <w:ind w:left="1080" w:hanging="360"/>
      </w:pPr>
      <w:rPr>
        <w:rFonts w:hint="default"/>
        <w:b w:val="0"/>
        <w:i w:val="0"/>
        <w:sz w:val="22"/>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2" w15:restartNumberingAfterBreak="0">
    <w:nsid w:val="5ACD27C6"/>
    <w:multiLevelType w:val="hybridMultilevel"/>
    <w:tmpl w:val="15B2AB08"/>
    <w:lvl w:ilvl="0" w:tplc="31A6015E">
      <w:start w:val="30"/>
      <w:numFmt w:val="decimal"/>
      <w:lvlText w:val="Art. %1."/>
      <w:lvlJc w:val="left"/>
      <w:pPr>
        <w:ind w:left="1065"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C3408DC"/>
    <w:multiLevelType w:val="hybridMultilevel"/>
    <w:tmpl w:val="3B9664DE"/>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DF37530"/>
    <w:multiLevelType w:val="hybridMultilevel"/>
    <w:tmpl w:val="E940E134"/>
    <w:lvl w:ilvl="0" w:tplc="B8F65770">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F3E1F09"/>
    <w:multiLevelType w:val="hybridMultilevel"/>
    <w:tmpl w:val="B3E269A4"/>
    <w:lvl w:ilvl="0" w:tplc="DB26EF60">
      <w:start w:val="1"/>
      <w:numFmt w:val="decimal"/>
      <w:lvlText w:val="%1."/>
      <w:lvlJc w:val="left"/>
      <w:pPr>
        <w:ind w:left="379" w:hanging="360"/>
      </w:pPr>
      <w:rPr>
        <w:rFonts w:hint="default"/>
        <w:b w:val="0"/>
        <w:i w:val="0"/>
        <w:sz w:val="22"/>
      </w:rPr>
    </w:lvl>
    <w:lvl w:ilvl="1" w:tplc="300A0019" w:tentative="1">
      <w:start w:val="1"/>
      <w:numFmt w:val="lowerLetter"/>
      <w:lvlText w:val="%2."/>
      <w:lvlJc w:val="left"/>
      <w:pPr>
        <w:ind w:left="1099" w:hanging="360"/>
      </w:pPr>
    </w:lvl>
    <w:lvl w:ilvl="2" w:tplc="300A001B" w:tentative="1">
      <w:start w:val="1"/>
      <w:numFmt w:val="lowerRoman"/>
      <w:lvlText w:val="%3."/>
      <w:lvlJc w:val="right"/>
      <w:pPr>
        <w:ind w:left="1819" w:hanging="180"/>
      </w:pPr>
    </w:lvl>
    <w:lvl w:ilvl="3" w:tplc="300A000F" w:tentative="1">
      <w:start w:val="1"/>
      <w:numFmt w:val="decimal"/>
      <w:lvlText w:val="%4."/>
      <w:lvlJc w:val="left"/>
      <w:pPr>
        <w:ind w:left="2539" w:hanging="360"/>
      </w:pPr>
    </w:lvl>
    <w:lvl w:ilvl="4" w:tplc="300A0019" w:tentative="1">
      <w:start w:val="1"/>
      <w:numFmt w:val="lowerLetter"/>
      <w:lvlText w:val="%5."/>
      <w:lvlJc w:val="left"/>
      <w:pPr>
        <w:ind w:left="3259" w:hanging="360"/>
      </w:pPr>
    </w:lvl>
    <w:lvl w:ilvl="5" w:tplc="300A001B" w:tentative="1">
      <w:start w:val="1"/>
      <w:numFmt w:val="lowerRoman"/>
      <w:lvlText w:val="%6."/>
      <w:lvlJc w:val="right"/>
      <w:pPr>
        <w:ind w:left="3979" w:hanging="180"/>
      </w:pPr>
    </w:lvl>
    <w:lvl w:ilvl="6" w:tplc="300A000F" w:tentative="1">
      <w:start w:val="1"/>
      <w:numFmt w:val="decimal"/>
      <w:lvlText w:val="%7."/>
      <w:lvlJc w:val="left"/>
      <w:pPr>
        <w:ind w:left="4699" w:hanging="360"/>
      </w:pPr>
    </w:lvl>
    <w:lvl w:ilvl="7" w:tplc="300A0019" w:tentative="1">
      <w:start w:val="1"/>
      <w:numFmt w:val="lowerLetter"/>
      <w:lvlText w:val="%8."/>
      <w:lvlJc w:val="left"/>
      <w:pPr>
        <w:ind w:left="5419" w:hanging="360"/>
      </w:pPr>
    </w:lvl>
    <w:lvl w:ilvl="8" w:tplc="300A001B" w:tentative="1">
      <w:start w:val="1"/>
      <w:numFmt w:val="lowerRoman"/>
      <w:lvlText w:val="%9."/>
      <w:lvlJc w:val="right"/>
      <w:pPr>
        <w:ind w:left="6139" w:hanging="180"/>
      </w:pPr>
    </w:lvl>
  </w:abstractNum>
  <w:abstractNum w:abstractNumId="36"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86420B1"/>
    <w:multiLevelType w:val="hybridMultilevel"/>
    <w:tmpl w:val="BEB24866"/>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B7E1B2B"/>
    <w:multiLevelType w:val="hybridMultilevel"/>
    <w:tmpl w:val="FB80E040"/>
    <w:lvl w:ilvl="0" w:tplc="064A86E8">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9" w15:restartNumberingAfterBreak="0">
    <w:nsid w:val="6C763278"/>
    <w:multiLevelType w:val="hybridMultilevel"/>
    <w:tmpl w:val="E4E4A004"/>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D801D20"/>
    <w:multiLevelType w:val="hybridMultilevel"/>
    <w:tmpl w:val="FB72DEC0"/>
    <w:lvl w:ilvl="0" w:tplc="5B64840A">
      <w:start w:val="1"/>
      <w:numFmt w:val="decimal"/>
      <w:lvlText w:val="Art. %1."/>
      <w:lvlJc w:val="left"/>
      <w:pPr>
        <w:ind w:left="720" w:hanging="360"/>
      </w:pPr>
      <w:rPr>
        <w:rFonts w:hint="default"/>
        <w:b w:val="0"/>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C2F68DB"/>
    <w:multiLevelType w:val="hybridMultilevel"/>
    <w:tmpl w:val="0E60F000"/>
    <w:lvl w:ilvl="0" w:tplc="CA4EB42E">
      <w:start w:val="23"/>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DA31DC8"/>
    <w:multiLevelType w:val="hybridMultilevel"/>
    <w:tmpl w:val="8F2E38CE"/>
    <w:lvl w:ilvl="0" w:tplc="FB3833C2">
      <w:start w:val="29"/>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F44182B"/>
    <w:multiLevelType w:val="hybridMultilevel"/>
    <w:tmpl w:val="3C2E1558"/>
    <w:lvl w:ilvl="0" w:tplc="C8C6C722">
      <w:start w:val="25"/>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9"/>
  </w:num>
  <w:num w:numId="3">
    <w:abstractNumId w:val="35"/>
  </w:num>
  <w:num w:numId="4">
    <w:abstractNumId w:val="24"/>
  </w:num>
  <w:num w:numId="5">
    <w:abstractNumId w:val="34"/>
  </w:num>
  <w:num w:numId="6">
    <w:abstractNumId w:val="15"/>
  </w:num>
  <w:num w:numId="7">
    <w:abstractNumId w:val="23"/>
  </w:num>
  <w:num w:numId="8">
    <w:abstractNumId w:val="19"/>
  </w:num>
  <w:num w:numId="9">
    <w:abstractNumId w:val="36"/>
  </w:num>
  <w:num w:numId="10">
    <w:abstractNumId w:val="40"/>
  </w:num>
  <w:num w:numId="11">
    <w:abstractNumId w:val="9"/>
  </w:num>
  <w:num w:numId="12">
    <w:abstractNumId w:val="2"/>
  </w:num>
  <w:num w:numId="13">
    <w:abstractNumId w:val="13"/>
  </w:num>
  <w:num w:numId="14">
    <w:abstractNumId w:val="0"/>
  </w:num>
  <w:num w:numId="15">
    <w:abstractNumId w:val="38"/>
  </w:num>
  <w:num w:numId="16">
    <w:abstractNumId w:val="7"/>
  </w:num>
  <w:num w:numId="17">
    <w:abstractNumId w:val="25"/>
  </w:num>
  <w:num w:numId="18">
    <w:abstractNumId w:val="31"/>
  </w:num>
  <w:num w:numId="19">
    <w:abstractNumId w:val="28"/>
  </w:num>
  <w:num w:numId="20">
    <w:abstractNumId w:val="5"/>
  </w:num>
  <w:num w:numId="21">
    <w:abstractNumId w:val="11"/>
  </w:num>
  <w:num w:numId="22">
    <w:abstractNumId w:val="37"/>
  </w:num>
  <w:num w:numId="23">
    <w:abstractNumId w:val="20"/>
  </w:num>
  <w:num w:numId="24">
    <w:abstractNumId w:val="17"/>
  </w:num>
  <w:num w:numId="25">
    <w:abstractNumId w:val="43"/>
  </w:num>
  <w:num w:numId="26">
    <w:abstractNumId w:val="1"/>
  </w:num>
  <w:num w:numId="27">
    <w:abstractNumId w:val="18"/>
  </w:num>
  <w:num w:numId="28">
    <w:abstractNumId w:val="12"/>
  </w:num>
  <w:num w:numId="29">
    <w:abstractNumId w:val="22"/>
  </w:num>
  <w:num w:numId="30">
    <w:abstractNumId w:val="39"/>
  </w:num>
  <w:num w:numId="31">
    <w:abstractNumId w:val="21"/>
  </w:num>
  <w:num w:numId="32">
    <w:abstractNumId w:val="33"/>
  </w:num>
  <w:num w:numId="33">
    <w:abstractNumId w:val="16"/>
  </w:num>
  <w:num w:numId="34">
    <w:abstractNumId w:val="41"/>
  </w:num>
  <w:num w:numId="35">
    <w:abstractNumId w:val="42"/>
  </w:num>
  <w:num w:numId="36">
    <w:abstractNumId w:val="3"/>
  </w:num>
  <w:num w:numId="37">
    <w:abstractNumId w:val="26"/>
  </w:num>
  <w:num w:numId="38">
    <w:abstractNumId w:val="6"/>
  </w:num>
  <w:num w:numId="39">
    <w:abstractNumId w:val="4"/>
  </w:num>
  <w:num w:numId="40">
    <w:abstractNumId w:val="14"/>
  </w:num>
  <w:num w:numId="41">
    <w:abstractNumId w:val="27"/>
  </w:num>
  <w:num w:numId="42">
    <w:abstractNumId w:val="30"/>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5"/>
    <w:rsid w:val="000048C5"/>
    <w:rsid w:val="000152AC"/>
    <w:rsid w:val="00045A10"/>
    <w:rsid w:val="000461D0"/>
    <w:rsid w:val="0005450A"/>
    <w:rsid w:val="0005468E"/>
    <w:rsid w:val="00064D36"/>
    <w:rsid w:val="0006582B"/>
    <w:rsid w:val="00071BF0"/>
    <w:rsid w:val="00080DE1"/>
    <w:rsid w:val="00082112"/>
    <w:rsid w:val="00087AD5"/>
    <w:rsid w:val="000B19AD"/>
    <w:rsid w:val="000B2478"/>
    <w:rsid w:val="000B45D5"/>
    <w:rsid w:val="000F76AF"/>
    <w:rsid w:val="00110451"/>
    <w:rsid w:val="00125C0F"/>
    <w:rsid w:val="001266A0"/>
    <w:rsid w:val="0013177E"/>
    <w:rsid w:val="001373C3"/>
    <w:rsid w:val="00151E1A"/>
    <w:rsid w:val="00161AF2"/>
    <w:rsid w:val="0016704D"/>
    <w:rsid w:val="001721FE"/>
    <w:rsid w:val="001A7976"/>
    <w:rsid w:val="001D1564"/>
    <w:rsid w:val="001D6AC5"/>
    <w:rsid w:val="001E0EEF"/>
    <w:rsid w:val="001E6085"/>
    <w:rsid w:val="001F090B"/>
    <w:rsid w:val="001F2B9E"/>
    <w:rsid w:val="00212B39"/>
    <w:rsid w:val="00240565"/>
    <w:rsid w:val="002414C8"/>
    <w:rsid w:val="00250497"/>
    <w:rsid w:val="00263E97"/>
    <w:rsid w:val="0027045B"/>
    <w:rsid w:val="00270D46"/>
    <w:rsid w:val="00277841"/>
    <w:rsid w:val="00297F6D"/>
    <w:rsid w:val="002A2435"/>
    <w:rsid w:val="002A2FFA"/>
    <w:rsid w:val="002A35A3"/>
    <w:rsid w:val="002A3850"/>
    <w:rsid w:val="002A4B42"/>
    <w:rsid w:val="002E1E54"/>
    <w:rsid w:val="002E1ECD"/>
    <w:rsid w:val="002E55A5"/>
    <w:rsid w:val="002F1F49"/>
    <w:rsid w:val="002F65E7"/>
    <w:rsid w:val="0030398F"/>
    <w:rsid w:val="00306EF0"/>
    <w:rsid w:val="00306F44"/>
    <w:rsid w:val="0033103C"/>
    <w:rsid w:val="0033742E"/>
    <w:rsid w:val="003634F8"/>
    <w:rsid w:val="0037361D"/>
    <w:rsid w:val="0038574C"/>
    <w:rsid w:val="00394D71"/>
    <w:rsid w:val="003B00E9"/>
    <w:rsid w:val="003B6B53"/>
    <w:rsid w:val="003C4040"/>
    <w:rsid w:val="003D1C19"/>
    <w:rsid w:val="003F7A8A"/>
    <w:rsid w:val="0040165E"/>
    <w:rsid w:val="004078AC"/>
    <w:rsid w:val="00413E99"/>
    <w:rsid w:val="004144BC"/>
    <w:rsid w:val="004342CE"/>
    <w:rsid w:val="00443D97"/>
    <w:rsid w:val="00465E50"/>
    <w:rsid w:val="00470887"/>
    <w:rsid w:val="00472CE9"/>
    <w:rsid w:val="00476503"/>
    <w:rsid w:val="00483BFF"/>
    <w:rsid w:val="00496581"/>
    <w:rsid w:val="004A4D19"/>
    <w:rsid w:val="004B32E9"/>
    <w:rsid w:val="004C4EED"/>
    <w:rsid w:val="004C628E"/>
    <w:rsid w:val="004C6D5F"/>
    <w:rsid w:val="004E1044"/>
    <w:rsid w:val="004E715A"/>
    <w:rsid w:val="004F13EA"/>
    <w:rsid w:val="00503AD3"/>
    <w:rsid w:val="00513C05"/>
    <w:rsid w:val="00534199"/>
    <w:rsid w:val="005472DB"/>
    <w:rsid w:val="0055578E"/>
    <w:rsid w:val="00570CA0"/>
    <w:rsid w:val="00570D7D"/>
    <w:rsid w:val="005710E8"/>
    <w:rsid w:val="0057738E"/>
    <w:rsid w:val="0059009E"/>
    <w:rsid w:val="0059104C"/>
    <w:rsid w:val="005A1EFF"/>
    <w:rsid w:val="005B5957"/>
    <w:rsid w:val="005C40DE"/>
    <w:rsid w:val="005C65E3"/>
    <w:rsid w:val="005D1234"/>
    <w:rsid w:val="005F07CA"/>
    <w:rsid w:val="005F3745"/>
    <w:rsid w:val="00607983"/>
    <w:rsid w:val="006119DB"/>
    <w:rsid w:val="00635464"/>
    <w:rsid w:val="0064557E"/>
    <w:rsid w:val="00653AD2"/>
    <w:rsid w:val="00664EBA"/>
    <w:rsid w:val="00665124"/>
    <w:rsid w:val="00666442"/>
    <w:rsid w:val="006739EB"/>
    <w:rsid w:val="00676A97"/>
    <w:rsid w:val="00681525"/>
    <w:rsid w:val="00695777"/>
    <w:rsid w:val="006A2573"/>
    <w:rsid w:val="006B2637"/>
    <w:rsid w:val="006B6488"/>
    <w:rsid w:val="006E07F2"/>
    <w:rsid w:val="006E137B"/>
    <w:rsid w:val="006F29DB"/>
    <w:rsid w:val="007033B9"/>
    <w:rsid w:val="00712686"/>
    <w:rsid w:val="00723EF7"/>
    <w:rsid w:val="00736868"/>
    <w:rsid w:val="00737CA7"/>
    <w:rsid w:val="0074493E"/>
    <w:rsid w:val="007510BD"/>
    <w:rsid w:val="007741F3"/>
    <w:rsid w:val="00796298"/>
    <w:rsid w:val="007B3F99"/>
    <w:rsid w:val="007B6109"/>
    <w:rsid w:val="007C51F5"/>
    <w:rsid w:val="007D7174"/>
    <w:rsid w:val="007E1D7E"/>
    <w:rsid w:val="008034CB"/>
    <w:rsid w:val="00804CA7"/>
    <w:rsid w:val="00805111"/>
    <w:rsid w:val="008229F0"/>
    <w:rsid w:val="008310CC"/>
    <w:rsid w:val="00834EFC"/>
    <w:rsid w:val="00863D5E"/>
    <w:rsid w:val="00865AF3"/>
    <w:rsid w:val="00876022"/>
    <w:rsid w:val="00876249"/>
    <w:rsid w:val="00885FD6"/>
    <w:rsid w:val="00886A1D"/>
    <w:rsid w:val="00890976"/>
    <w:rsid w:val="008F7A34"/>
    <w:rsid w:val="00910417"/>
    <w:rsid w:val="009122D8"/>
    <w:rsid w:val="00913487"/>
    <w:rsid w:val="00916244"/>
    <w:rsid w:val="009276CC"/>
    <w:rsid w:val="00932B89"/>
    <w:rsid w:val="00933262"/>
    <w:rsid w:val="00935059"/>
    <w:rsid w:val="009402C7"/>
    <w:rsid w:val="00941421"/>
    <w:rsid w:val="00951B59"/>
    <w:rsid w:val="00963EC3"/>
    <w:rsid w:val="009643A2"/>
    <w:rsid w:val="00980B85"/>
    <w:rsid w:val="00982D8E"/>
    <w:rsid w:val="00985DC5"/>
    <w:rsid w:val="00994790"/>
    <w:rsid w:val="00994B23"/>
    <w:rsid w:val="0099548F"/>
    <w:rsid w:val="009A4C0C"/>
    <w:rsid w:val="009F0B96"/>
    <w:rsid w:val="009F31D5"/>
    <w:rsid w:val="00A31635"/>
    <w:rsid w:val="00A34252"/>
    <w:rsid w:val="00A44CAC"/>
    <w:rsid w:val="00A601AC"/>
    <w:rsid w:val="00A6603B"/>
    <w:rsid w:val="00A803D2"/>
    <w:rsid w:val="00A8210D"/>
    <w:rsid w:val="00AA67A0"/>
    <w:rsid w:val="00AB61D1"/>
    <w:rsid w:val="00AC0239"/>
    <w:rsid w:val="00AC54CD"/>
    <w:rsid w:val="00AC63DD"/>
    <w:rsid w:val="00AD3420"/>
    <w:rsid w:val="00AD392D"/>
    <w:rsid w:val="00AE74BD"/>
    <w:rsid w:val="00B06E37"/>
    <w:rsid w:val="00B20FF6"/>
    <w:rsid w:val="00B22C41"/>
    <w:rsid w:val="00B27BBB"/>
    <w:rsid w:val="00B33B6B"/>
    <w:rsid w:val="00B364AE"/>
    <w:rsid w:val="00B42050"/>
    <w:rsid w:val="00B80AD4"/>
    <w:rsid w:val="00B83E20"/>
    <w:rsid w:val="00BA7E7F"/>
    <w:rsid w:val="00BB2B6E"/>
    <w:rsid w:val="00BB4610"/>
    <w:rsid w:val="00BC5E46"/>
    <w:rsid w:val="00BD45B9"/>
    <w:rsid w:val="00BD6AA0"/>
    <w:rsid w:val="00C0472A"/>
    <w:rsid w:val="00C0610F"/>
    <w:rsid w:val="00C24B17"/>
    <w:rsid w:val="00C43D7F"/>
    <w:rsid w:val="00C46DDB"/>
    <w:rsid w:val="00CA349C"/>
    <w:rsid w:val="00CA7BA8"/>
    <w:rsid w:val="00CB2B1A"/>
    <w:rsid w:val="00CC4049"/>
    <w:rsid w:val="00CC4213"/>
    <w:rsid w:val="00CD323C"/>
    <w:rsid w:val="00CE3515"/>
    <w:rsid w:val="00CF6709"/>
    <w:rsid w:val="00D03115"/>
    <w:rsid w:val="00D05192"/>
    <w:rsid w:val="00D237D4"/>
    <w:rsid w:val="00D23F62"/>
    <w:rsid w:val="00D44C3A"/>
    <w:rsid w:val="00D44FFE"/>
    <w:rsid w:val="00D56CAD"/>
    <w:rsid w:val="00D65EC1"/>
    <w:rsid w:val="00D668A1"/>
    <w:rsid w:val="00D76993"/>
    <w:rsid w:val="00D77988"/>
    <w:rsid w:val="00D84594"/>
    <w:rsid w:val="00D84830"/>
    <w:rsid w:val="00D8560E"/>
    <w:rsid w:val="00D932AE"/>
    <w:rsid w:val="00D94952"/>
    <w:rsid w:val="00D97779"/>
    <w:rsid w:val="00DA0381"/>
    <w:rsid w:val="00DB290C"/>
    <w:rsid w:val="00DC2AD7"/>
    <w:rsid w:val="00DF1F72"/>
    <w:rsid w:val="00E024EC"/>
    <w:rsid w:val="00E0527D"/>
    <w:rsid w:val="00E26DCF"/>
    <w:rsid w:val="00E30DF7"/>
    <w:rsid w:val="00E65533"/>
    <w:rsid w:val="00E72AF5"/>
    <w:rsid w:val="00E84217"/>
    <w:rsid w:val="00E9536F"/>
    <w:rsid w:val="00EA08A1"/>
    <w:rsid w:val="00EA32EF"/>
    <w:rsid w:val="00EB608F"/>
    <w:rsid w:val="00EE0996"/>
    <w:rsid w:val="00EF2947"/>
    <w:rsid w:val="00F033A1"/>
    <w:rsid w:val="00F17296"/>
    <w:rsid w:val="00F22631"/>
    <w:rsid w:val="00F27850"/>
    <w:rsid w:val="00F27D3D"/>
    <w:rsid w:val="00F351D8"/>
    <w:rsid w:val="00F374DD"/>
    <w:rsid w:val="00F44590"/>
    <w:rsid w:val="00F50D07"/>
    <w:rsid w:val="00F77D02"/>
    <w:rsid w:val="00FB4746"/>
    <w:rsid w:val="00FB584D"/>
    <w:rsid w:val="00FC3983"/>
    <w:rsid w:val="00FD5DC0"/>
    <w:rsid w:val="00FE36C2"/>
    <w:rsid w:val="00FF1964"/>
    <w:rsid w:val="00FF6633"/>
    <w:rsid w:val="00FF7E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2E6C"/>
  <w15:docId w15:val="{B32734A9-EF74-4D8F-ABD2-68BBFFA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9F31D5"/>
  </w:style>
  <w:style w:type="character" w:customStyle="1" w:styleId="hit">
    <w:name w:val="hit"/>
    <w:basedOn w:val="Fuentedeprrafopredeter"/>
    <w:rsid w:val="009F31D5"/>
  </w:style>
  <w:style w:type="paragraph" w:styleId="Prrafodelista">
    <w:name w:val="List Paragraph"/>
    <w:basedOn w:val="Normal"/>
    <w:uiPriority w:val="34"/>
    <w:qFormat/>
    <w:rsid w:val="00EB608F"/>
    <w:pPr>
      <w:ind w:left="720"/>
      <w:contextualSpacing/>
    </w:pPr>
  </w:style>
  <w:style w:type="paragraph" w:styleId="Encabezado">
    <w:name w:val="header"/>
    <w:basedOn w:val="Normal"/>
    <w:link w:val="EncabezadoCar"/>
    <w:uiPriority w:val="99"/>
    <w:unhideWhenUsed/>
    <w:rsid w:val="00611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9DB"/>
  </w:style>
  <w:style w:type="paragraph" w:styleId="Piedepgina">
    <w:name w:val="footer"/>
    <w:basedOn w:val="Normal"/>
    <w:link w:val="PiedepginaCar"/>
    <w:uiPriority w:val="99"/>
    <w:unhideWhenUsed/>
    <w:rsid w:val="0061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9DB"/>
  </w:style>
  <w:style w:type="paragraph" w:styleId="Textodeglobo">
    <w:name w:val="Balloon Text"/>
    <w:basedOn w:val="Normal"/>
    <w:link w:val="TextodegloboCar"/>
    <w:uiPriority w:val="99"/>
    <w:semiHidden/>
    <w:unhideWhenUsed/>
    <w:rsid w:val="0037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1D"/>
    <w:rPr>
      <w:rFonts w:ascii="Tahoma" w:hAnsi="Tahoma" w:cs="Tahoma"/>
      <w:sz w:val="16"/>
      <w:szCs w:val="16"/>
    </w:rPr>
  </w:style>
  <w:style w:type="character" w:styleId="Refdecomentario">
    <w:name w:val="annotation reference"/>
    <w:basedOn w:val="Fuentedeprrafopredeter"/>
    <w:uiPriority w:val="99"/>
    <w:semiHidden/>
    <w:unhideWhenUsed/>
    <w:rsid w:val="000B45D5"/>
    <w:rPr>
      <w:sz w:val="16"/>
      <w:szCs w:val="16"/>
    </w:rPr>
  </w:style>
  <w:style w:type="paragraph" w:styleId="Textocomentario">
    <w:name w:val="annotation text"/>
    <w:basedOn w:val="Normal"/>
    <w:link w:val="TextocomentarioCar"/>
    <w:uiPriority w:val="99"/>
    <w:unhideWhenUsed/>
    <w:rsid w:val="000B45D5"/>
    <w:pPr>
      <w:spacing w:line="240" w:lineRule="auto"/>
    </w:pPr>
    <w:rPr>
      <w:sz w:val="20"/>
      <w:szCs w:val="20"/>
    </w:rPr>
  </w:style>
  <w:style w:type="character" w:customStyle="1" w:styleId="TextocomentarioCar">
    <w:name w:val="Texto comentario Car"/>
    <w:basedOn w:val="Fuentedeprrafopredeter"/>
    <w:link w:val="Textocomentario"/>
    <w:uiPriority w:val="99"/>
    <w:rsid w:val="000B45D5"/>
    <w:rPr>
      <w:sz w:val="20"/>
      <w:szCs w:val="20"/>
    </w:rPr>
  </w:style>
  <w:style w:type="paragraph" w:styleId="Asuntodelcomentario">
    <w:name w:val="annotation subject"/>
    <w:basedOn w:val="Textocomentario"/>
    <w:next w:val="Textocomentario"/>
    <w:link w:val="AsuntodelcomentarioCar"/>
    <w:uiPriority w:val="99"/>
    <w:semiHidden/>
    <w:unhideWhenUsed/>
    <w:rsid w:val="000B45D5"/>
    <w:rPr>
      <w:b/>
      <w:bCs/>
    </w:rPr>
  </w:style>
  <w:style w:type="character" w:customStyle="1" w:styleId="AsuntodelcomentarioCar">
    <w:name w:val="Asunto del comentario Car"/>
    <w:basedOn w:val="TextocomentarioCar"/>
    <w:link w:val="Asuntodelcomentario"/>
    <w:uiPriority w:val="99"/>
    <w:semiHidden/>
    <w:rsid w:val="000B45D5"/>
    <w:rPr>
      <w:b/>
      <w:bCs/>
      <w:sz w:val="20"/>
      <w:szCs w:val="20"/>
    </w:rPr>
  </w:style>
  <w:style w:type="paragraph" w:styleId="Subttulo">
    <w:name w:val="Subtitle"/>
    <w:basedOn w:val="Normal"/>
    <w:next w:val="Normal"/>
    <w:link w:val="SubttuloCar"/>
    <w:uiPriority w:val="11"/>
    <w:qFormat/>
    <w:rsid w:val="00B20F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20FF6"/>
    <w:rPr>
      <w:rFonts w:eastAsiaTheme="minorEastAsia"/>
      <w:color w:val="5A5A5A" w:themeColor="text1" w:themeTint="A5"/>
      <w:spacing w:val="15"/>
    </w:rPr>
  </w:style>
  <w:style w:type="paragraph" w:styleId="Revisin">
    <w:name w:val="Revision"/>
    <w:hidden/>
    <w:uiPriority w:val="99"/>
    <w:semiHidden/>
    <w:rsid w:val="00607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809">
      <w:bodyDiv w:val="1"/>
      <w:marLeft w:val="0"/>
      <w:marRight w:val="0"/>
      <w:marTop w:val="0"/>
      <w:marBottom w:val="0"/>
      <w:divBdr>
        <w:top w:val="none" w:sz="0" w:space="0" w:color="auto"/>
        <w:left w:val="none" w:sz="0" w:space="0" w:color="auto"/>
        <w:bottom w:val="none" w:sz="0" w:space="0" w:color="auto"/>
        <w:right w:val="none" w:sz="0" w:space="0" w:color="auto"/>
      </w:divBdr>
    </w:div>
    <w:div w:id="603271729">
      <w:bodyDiv w:val="1"/>
      <w:marLeft w:val="0"/>
      <w:marRight w:val="0"/>
      <w:marTop w:val="0"/>
      <w:marBottom w:val="0"/>
      <w:divBdr>
        <w:top w:val="none" w:sz="0" w:space="0" w:color="auto"/>
        <w:left w:val="none" w:sz="0" w:space="0" w:color="auto"/>
        <w:bottom w:val="none" w:sz="0" w:space="0" w:color="auto"/>
        <w:right w:val="none" w:sz="0" w:space="0" w:color="auto"/>
      </w:divBdr>
    </w:div>
    <w:div w:id="21079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FAF0-7718-420B-9BC9-CC016D4B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4581</Words>
  <Characters>25199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Viteri</dc:creator>
  <cp:lastModifiedBy>Ramiro Viteri</cp:lastModifiedBy>
  <cp:revision>5</cp:revision>
  <cp:lastPrinted>2017-03-07T21:28:00Z</cp:lastPrinted>
  <dcterms:created xsi:type="dcterms:W3CDTF">2017-03-07T21:15:00Z</dcterms:created>
  <dcterms:modified xsi:type="dcterms:W3CDTF">2017-03-07T21:51:00Z</dcterms:modified>
</cp:coreProperties>
</file>